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CE322" w14:textId="20BFF65F" w:rsidR="005865E0" w:rsidRDefault="005865E0" w:rsidP="00AE3832">
      <w:pPr>
        <w:widowControl w:val="0"/>
        <w:kinsoku w:val="0"/>
        <w:spacing w:after="0"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This Ordinance did not get passed at the Council meeting on 1/16/24.</w:t>
      </w:r>
    </w:p>
    <w:p w14:paraId="5CDD1989" w14:textId="77777777" w:rsidR="005865E0" w:rsidRDefault="005865E0" w:rsidP="00AE3832">
      <w:pPr>
        <w:widowControl w:val="0"/>
        <w:kinsoku w:val="0"/>
        <w:spacing w:after="0" w:line="240" w:lineRule="auto"/>
        <w:jc w:val="center"/>
        <w:rPr>
          <w:rFonts w:ascii="Times New Roman" w:eastAsia="Times New Roman" w:hAnsi="Times New Roman" w:cs="Times New Roman"/>
          <w:b/>
          <w:bCs/>
          <w:color w:val="auto"/>
          <w:sz w:val="24"/>
          <w:szCs w:val="24"/>
        </w:rPr>
      </w:pPr>
    </w:p>
    <w:p w14:paraId="5E7E592A" w14:textId="5C52503D" w:rsidR="00AE3832" w:rsidRPr="00AE3832" w:rsidRDefault="00AE3832" w:rsidP="00AE3832">
      <w:pPr>
        <w:widowControl w:val="0"/>
        <w:kinsoku w:val="0"/>
        <w:spacing w:after="0" w:line="240" w:lineRule="auto"/>
        <w:jc w:val="center"/>
        <w:rPr>
          <w:rFonts w:ascii="Times New Roman" w:eastAsia="Times New Roman" w:hAnsi="Times New Roman" w:cs="Times New Roman"/>
          <w:b/>
          <w:bCs/>
          <w:color w:val="auto"/>
          <w:sz w:val="24"/>
          <w:szCs w:val="24"/>
        </w:rPr>
      </w:pPr>
      <w:r w:rsidRPr="00AE3832">
        <w:rPr>
          <w:rFonts w:ascii="Times New Roman" w:eastAsia="Times New Roman" w:hAnsi="Times New Roman" w:cs="Times New Roman"/>
          <w:b/>
          <w:bCs/>
          <w:color w:val="auto"/>
          <w:sz w:val="24"/>
          <w:szCs w:val="24"/>
        </w:rPr>
        <w:t xml:space="preserve">CITY OF </w:t>
      </w:r>
      <w:r w:rsidR="001D6529">
        <w:rPr>
          <w:rFonts w:ascii="Times New Roman" w:eastAsia="Times New Roman" w:hAnsi="Times New Roman" w:cs="Times New Roman"/>
          <w:b/>
          <w:bCs/>
          <w:color w:val="auto"/>
          <w:sz w:val="24"/>
          <w:szCs w:val="24"/>
        </w:rPr>
        <w:t>CANNON FALLS</w:t>
      </w:r>
    </w:p>
    <w:p w14:paraId="302F7F91" w14:textId="61929D64" w:rsidR="00AE3832" w:rsidRPr="00AE3832" w:rsidRDefault="001D6529" w:rsidP="00AE3832">
      <w:pPr>
        <w:widowControl w:val="0"/>
        <w:kinsoku w:val="0"/>
        <w:spacing w:after="0"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GOODHUE</w:t>
      </w:r>
      <w:r w:rsidR="00AE3832" w:rsidRPr="00AE3832">
        <w:rPr>
          <w:rFonts w:ascii="Times New Roman" w:eastAsia="Times New Roman" w:hAnsi="Times New Roman" w:cs="Times New Roman"/>
          <w:b/>
          <w:bCs/>
          <w:color w:val="auto"/>
          <w:sz w:val="24"/>
          <w:szCs w:val="24"/>
        </w:rPr>
        <w:t xml:space="preserve"> COUNTY, MINNESOTA</w:t>
      </w:r>
    </w:p>
    <w:p w14:paraId="3FFB1185" w14:textId="77777777" w:rsidR="00AE3832" w:rsidRPr="00AE3832" w:rsidRDefault="00AE3832" w:rsidP="00AE3832">
      <w:pPr>
        <w:widowControl w:val="0"/>
        <w:kinsoku w:val="0"/>
        <w:spacing w:after="0" w:line="240" w:lineRule="auto"/>
        <w:jc w:val="center"/>
        <w:rPr>
          <w:rFonts w:ascii="Times New Roman" w:eastAsia="Times New Roman" w:hAnsi="Times New Roman" w:cs="Times New Roman"/>
          <w:b/>
          <w:bCs/>
          <w:color w:val="auto"/>
          <w:sz w:val="24"/>
          <w:szCs w:val="24"/>
        </w:rPr>
      </w:pPr>
    </w:p>
    <w:p w14:paraId="1DDC04E5" w14:textId="51758077" w:rsidR="00AE3832" w:rsidRDefault="00AE3832" w:rsidP="00AE3832">
      <w:pPr>
        <w:widowControl w:val="0"/>
        <w:kinsoku w:val="0"/>
        <w:spacing w:after="0" w:line="240" w:lineRule="auto"/>
        <w:jc w:val="center"/>
        <w:rPr>
          <w:rFonts w:ascii="Times New Roman" w:eastAsia="Times New Roman" w:hAnsi="Times New Roman" w:cs="Times New Roman"/>
          <w:b/>
          <w:bCs/>
          <w:color w:val="auto"/>
          <w:sz w:val="24"/>
          <w:szCs w:val="24"/>
        </w:rPr>
      </w:pPr>
      <w:r w:rsidRPr="00AE3832">
        <w:rPr>
          <w:rFonts w:ascii="Times New Roman" w:eastAsia="Times New Roman" w:hAnsi="Times New Roman" w:cs="Times New Roman"/>
          <w:b/>
          <w:bCs/>
          <w:color w:val="auto"/>
          <w:sz w:val="24"/>
          <w:szCs w:val="24"/>
        </w:rPr>
        <w:t>ORDINANCE N</w:t>
      </w:r>
      <w:r w:rsidR="00682D37">
        <w:rPr>
          <w:rFonts w:ascii="Times New Roman" w:eastAsia="Times New Roman" w:hAnsi="Times New Roman" w:cs="Times New Roman"/>
          <w:b/>
          <w:bCs/>
          <w:color w:val="auto"/>
          <w:sz w:val="24"/>
          <w:szCs w:val="24"/>
        </w:rPr>
        <w:t>UMBER 403</w:t>
      </w:r>
    </w:p>
    <w:p w14:paraId="386F1185" w14:textId="50488C58" w:rsidR="00682D37" w:rsidRPr="00AE3832" w:rsidRDefault="00682D37" w:rsidP="00AE3832">
      <w:pPr>
        <w:widowControl w:val="0"/>
        <w:kinsoku w:val="0"/>
        <w:spacing w:after="0"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SECOND SERIES</w:t>
      </w:r>
    </w:p>
    <w:p w14:paraId="1CB4760C" w14:textId="77777777" w:rsidR="00AE3832" w:rsidRPr="00AE3832" w:rsidRDefault="00AE3832" w:rsidP="00AE3832">
      <w:pPr>
        <w:widowControl w:val="0"/>
        <w:kinsoku w:val="0"/>
        <w:spacing w:after="0" w:line="240" w:lineRule="auto"/>
        <w:rPr>
          <w:rFonts w:ascii="Times New Roman" w:eastAsia="Times New Roman" w:hAnsi="Times New Roman" w:cs="Times New Roman"/>
          <w:b/>
          <w:bCs/>
          <w:color w:val="auto"/>
          <w:sz w:val="24"/>
          <w:szCs w:val="24"/>
        </w:rPr>
      </w:pPr>
    </w:p>
    <w:p w14:paraId="581F83F8" w14:textId="77777777" w:rsidR="00962AFE" w:rsidRPr="004820B8" w:rsidRDefault="002868D6" w:rsidP="00962AFE">
      <w:pPr>
        <w:spacing w:after="0" w:line="240" w:lineRule="auto"/>
        <w:jc w:val="center"/>
        <w:rPr>
          <w:rFonts w:ascii="Times New Roman" w:eastAsia="Arial" w:hAnsi="Times New Roman" w:cs="Times New Roman"/>
          <w:b/>
          <w:bCs/>
          <w:sz w:val="24"/>
          <w:szCs w:val="24"/>
        </w:rPr>
      </w:pPr>
      <w:r w:rsidRPr="004820B8">
        <w:rPr>
          <w:rFonts w:ascii="Times New Roman" w:eastAsia="Arial" w:hAnsi="Times New Roman" w:cs="Times New Roman"/>
          <w:b/>
          <w:bCs/>
          <w:sz w:val="24"/>
          <w:szCs w:val="24"/>
        </w:rPr>
        <w:t xml:space="preserve">AN </w:t>
      </w:r>
      <w:r w:rsidR="000B2493" w:rsidRPr="004820B8">
        <w:rPr>
          <w:rFonts w:ascii="Times New Roman" w:eastAsia="Arial" w:hAnsi="Times New Roman" w:cs="Times New Roman"/>
          <w:b/>
          <w:bCs/>
          <w:sz w:val="24"/>
          <w:szCs w:val="24"/>
        </w:rPr>
        <w:t>INTERIM</w:t>
      </w:r>
      <w:r w:rsidRPr="004820B8">
        <w:rPr>
          <w:rFonts w:ascii="Times New Roman" w:eastAsia="Arial" w:hAnsi="Times New Roman" w:cs="Times New Roman"/>
          <w:b/>
          <w:bCs/>
          <w:sz w:val="24"/>
          <w:szCs w:val="24"/>
        </w:rPr>
        <w:t xml:space="preserve"> ORDINANCE</w:t>
      </w:r>
      <w:r w:rsidR="000B2493" w:rsidRPr="004820B8">
        <w:rPr>
          <w:rFonts w:ascii="Times New Roman" w:eastAsia="Arial" w:hAnsi="Times New Roman" w:cs="Times New Roman"/>
          <w:b/>
          <w:bCs/>
          <w:sz w:val="24"/>
          <w:szCs w:val="24"/>
        </w:rPr>
        <w:t xml:space="preserve"> AUTHORIZING A STUDY AND</w:t>
      </w:r>
    </w:p>
    <w:p w14:paraId="3887829F" w14:textId="52368B21" w:rsidR="00962AFE" w:rsidRPr="004820B8" w:rsidRDefault="000B2493" w:rsidP="00962AFE">
      <w:pPr>
        <w:spacing w:after="0" w:line="240" w:lineRule="auto"/>
        <w:jc w:val="center"/>
        <w:rPr>
          <w:rFonts w:ascii="Times New Roman" w:eastAsia="Arial" w:hAnsi="Times New Roman" w:cs="Times New Roman"/>
          <w:b/>
          <w:bCs/>
          <w:sz w:val="24"/>
          <w:szCs w:val="24"/>
        </w:rPr>
      </w:pPr>
      <w:r w:rsidRPr="004820B8">
        <w:rPr>
          <w:rFonts w:ascii="Times New Roman" w:eastAsia="Arial" w:hAnsi="Times New Roman" w:cs="Times New Roman"/>
          <w:b/>
          <w:bCs/>
          <w:sz w:val="24"/>
          <w:szCs w:val="24"/>
        </w:rPr>
        <w:t xml:space="preserve">IMPOSING A MORATORIUM ON THE </w:t>
      </w:r>
      <w:r w:rsidR="00B65CB6" w:rsidRPr="004820B8">
        <w:rPr>
          <w:rFonts w:ascii="Times New Roman" w:eastAsia="Arial" w:hAnsi="Times New Roman" w:cs="Times New Roman"/>
          <w:b/>
          <w:bCs/>
          <w:sz w:val="24"/>
          <w:szCs w:val="24"/>
        </w:rPr>
        <w:t>OPERATION OF CANNABIS</w:t>
      </w:r>
    </w:p>
    <w:p w14:paraId="5A579881" w14:textId="16850809" w:rsidR="00B87136" w:rsidRPr="004820B8" w:rsidRDefault="00B65CB6" w:rsidP="00962AFE">
      <w:pPr>
        <w:spacing w:after="0" w:line="240" w:lineRule="auto"/>
        <w:jc w:val="center"/>
        <w:rPr>
          <w:rFonts w:ascii="Times New Roman" w:hAnsi="Times New Roman" w:cs="Times New Roman"/>
          <w:b/>
          <w:bCs/>
          <w:sz w:val="24"/>
          <w:szCs w:val="24"/>
        </w:rPr>
      </w:pPr>
      <w:r w:rsidRPr="004820B8">
        <w:rPr>
          <w:rFonts w:ascii="Times New Roman" w:eastAsia="Arial" w:hAnsi="Times New Roman" w:cs="Times New Roman"/>
          <w:b/>
          <w:bCs/>
          <w:sz w:val="24"/>
          <w:szCs w:val="24"/>
        </w:rPr>
        <w:t>BUSINESS</w:t>
      </w:r>
      <w:r w:rsidR="00962AFE" w:rsidRPr="004820B8">
        <w:rPr>
          <w:rFonts w:ascii="Times New Roman" w:eastAsia="Arial" w:hAnsi="Times New Roman" w:cs="Times New Roman"/>
          <w:b/>
          <w:bCs/>
          <w:sz w:val="24"/>
          <w:szCs w:val="24"/>
        </w:rPr>
        <w:t>ES</w:t>
      </w:r>
      <w:r w:rsidRPr="004820B8">
        <w:rPr>
          <w:rFonts w:ascii="Times New Roman" w:eastAsia="Arial" w:hAnsi="Times New Roman" w:cs="Times New Roman"/>
          <w:b/>
          <w:bCs/>
          <w:sz w:val="24"/>
          <w:szCs w:val="24"/>
        </w:rPr>
        <w:t xml:space="preserve"> WITHIN THE CITY OF</w:t>
      </w:r>
      <w:r w:rsidR="00914DA0" w:rsidRPr="004820B8">
        <w:rPr>
          <w:rFonts w:ascii="Times New Roman" w:eastAsia="Arial" w:hAnsi="Times New Roman" w:cs="Times New Roman"/>
          <w:b/>
          <w:bCs/>
          <w:sz w:val="24"/>
          <w:szCs w:val="24"/>
        </w:rPr>
        <w:t xml:space="preserve"> </w:t>
      </w:r>
      <w:r w:rsidR="001D6529">
        <w:rPr>
          <w:rFonts w:ascii="Times New Roman" w:eastAsia="Arial" w:hAnsi="Times New Roman" w:cs="Times New Roman"/>
          <w:b/>
          <w:bCs/>
          <w:sz w:val="24"/>
          <w:szCs w:val="24"/>
        </w:rPr>
        <w:t>CANNON FALLS</w:t>
      </w:r>
    </w:p>
    <w:p w14:paraId="26FEBCEC" w14:textId="77777777" w:rsidR="00F87E33" w:rsidRPr="004820B8" w:rsidRDefault="00F87E33" w:rsidP="00F87E33">
      <w:pPr>
        <w:spacing w:after="0" w:line="240" w:lineRule="auto"/>
        <w:rPr>
          <w:rFonts w:ascii="Times New Roman" w:hAnsi="Times New Roman" w:cs="Times New Roman"/>
          <w:bCs/>
          <w:sz w:val="24"/>
          <w:szCs w:val="24"/>
        </w:rPr>
      </w:pPr>
    </w:p>
    <w:p w14:paraId="5C43B0BE" w14:textId="6C15B076" w:rsidR="00AE3832" w:rsidRPr="00AE3832" w:rsidRDefault="00AE3832" w:rsidP="00AE3832">
      <w:pPr>
        <w:spacing w:after="0" w:line="240" w:lineRule="auto"/>
        <w:jc w:val="both"/>
        <w:rPr>
          <w:rFonts w:ascii="Times New Roman" w:hAnsi="Times New Roman" w:cs="Times New Roman"/>
          <w:b/>
          <w:bCs/>
          <w:sz w:val="24"/>
          <w:szCs w:val="24"/>
        </w:rPr>
      </w:pPr>
      <w:r w:rsidRPr="00AE3832">
        <w:rPr>
          <w:rFonts w:ascii="Times New Roman" w:hAnsi="Times New Roman" w:cs="Times New Roman"/>
          <w:b/>
          <w:bCs/>
          <w:sz w:val="24"/>
          <w:szCs w:val="24"/>
        </w:rPr>
        <w:t>THE</w:t>
      </w:r>
      <w:r w:rsidR="004D795A" w:rsidRPr="004D795A">
        <w:rPr>
          <w:rFonts w:ascii="Times New Roman" w:hAnsi="Times New Roman" w:cs="Times New Roman"/>
          <w:b/>
          <w:bCs/>
          <w:sz w:val="24"/>
          <w:szCs w:val="24"/>
        </w:rPr>
        <w:t xml:space="preserve"> CITY OF CANNON FALLS </w:t>
      </w:r>
      <w:r w:rsidRPr="00AE3832">
        <w:rPr>
          <w:rFonts w:ascii="Times New Roman" w:hAnsi="Times New Roman" w:cs="Times New Roman"/>
          <w:b/>
          <w:bCs/>
          <w:sz w:val="24"/>
          <w:szCs w:val="24"/>
        </w:rPr>
        <w:t>ORDAINS AS FOLLOWS:</w:t>
      </w:r>
    </w:p>
    <w:p w14:paraId="2BE0414A" w14:textId="19125027" w:rsidR="00AE3832" w:rsidRPr="00AE3832" w:rsidRDefault="003541D1" w:rsidP="003541D1">
      <w:pPr>
        <w:tabs>
          <w:tab w:val="left" w:pos="5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55358CAC" w14:textId="77777777" w:rsidR="00AE3832" w:rsidRPr="00AE3832" w:rsidRDefault="00AE3832" w:rsidP="00AE3832">
      <w:pPr>
        <w:spacing w:after="0" w:line="240" w:lineRule="auto"/>
        <w:jc w:val="both"/>
        <w:rPr>
          <w:rFonts w:ascii="Times New Roman" w:hAnsi="Times New Roman" w:cs="Times New Roman"/>
          <w:b/>
          <w:bCs/>
          <w:sz w:val="24"/>
          <w:szCs w:val="24"/>
        </w:rPr>
      </w:pPr>
      <w:r w:rsidRPr="00AE3832">
        <w:rPr>
          <w:rFonts w:ascii="Times New Roman" w:hAnsi="Times New Roman" w:cs="Times New Roman"/>
          <w:b/>
          <w:bCs/>
          <w:sz w:val="24"/>
          <w:szCs w:val="24"/>
        </w:rPr>
        <w:t>Section 1.  Legislative Findings and Authority</w:t>
      </w:r>
    </w:p>
    <w:p w14:paraId="12C8CB73" w14:textId="77777777" w:rsidR="00F94670" w:rsidRPr="004820B8" w:rsidRDefault="00F94670" w:rsidP="00F94670">
      <w:pPr>
        <w:spacing w:after="0" w:line="240" w:lineRule="auto"/>
        <w:jc w:val="both"/>
        <w:rPr>
          <w:rFonts w:ascii="Times New Roman" w:eastAsia="Arial" w:hAnsi="Times New Roman" w:cs="Times New Roman"/>
          <w:sz w:val="24"/>
          <w:szCs w:val="24"/>
        </w:rPr>
      </w:pPr>
    </w:p>
    <w:p w14:paraId="1A2C5A9B" w14:textId="2B94DD6D" w:rsidR="00F228D3" w:rsidRPr="004820B8" w:rsidRDefault="00F94670" w:rsidP="00F228D3">
      <w:pPr>
        <w:pStyle w:val="ListParagraph"/>
        <w:numPr>
          <w:ilvl w:val="0"/>
          <w:numId w:val="16"/>
        </w:numPr>
        <w:spacing w:after="0" w:line="240" w:lineRule="auto"/>
        <w:ind w:hanging="540"/>
        <w:jc w:val="both"/>
        <w:rPr>
          <w:rFonts w:ascii="Times New Roman" w:eastAsia="Arial" w:hAnsi="Times New Roman" w:cs="Times New Roman"/>
          <w:sz w:val="24"/>
          <w:szCs w:val="24"/>
        </w:rPr>
      </w:pPr>
      <w:r w:rsidRPr="004820B8">
        <w:rPr>
          <w:rFonts w:ascii="Times New Roman" w:eastAsia="Arial" w:hAnsi="Times New Roman" w:cs="Times New Roman"/>
          <w:sz w:val="24"/>
          <w:szCs w:val="24"/>
        </w:rPr>
        <w:t>The Minnesota Legislature recently enacted, and</w:t>
      </w:r>
      <w:r w:rsidR="00A170AC" w:rsidRPr="004820B8">
        <w:rPr>
          <w:rFonts w:ascii="Times New Roman" w:eastAsia="Arial" w:hAnsi="Times New Roman" w:cs="Times New Roman"/>
          <w:sz w:val="24"/>
          <w:szCs w:val="24"/>
        </w:rPr>
        <w:t xml:space="preserve"> the</w:t>
      </w:r>
      <w:r w:rsidRPr="004820B8">
        <w:rPr>
          <w:rFonts w:ascii="Times New Roman" w:eastAsia="Arial" w:hAnsi="Times New Roman" w:cs="Times New Roman"/>
          <w:sz w:val="24"/>
          <w:szCs w:val="24"/>
        </w:rPr>
        <w:t xml:space="preserve"> Governor signed, 2023 Minnesota Session Laws, Chapter 63 – H.F. No. 100 (</w:t>
      </w:r>
      <w:r w:rsidR="00A07C84" w:rsidRPr="004820B8">
        <w:rPr>
          <w:rFonts w:ascii="Times New Roman" w:eastAsia="Arial" w:hAnsi="Times New Roman" w:cs="Times New Roman"/>
          <w:sz w:val="24"/>
          <w:szCs w:val="24"/>
        </w:rPr>
        <w:t xml:space="preserve">the </w:t>
      </w:r>
      <w:r w:rsidRPr="004820B8">
        <w:rPr>
          <w:rFonts w:ascii="Times New Roman" w:eastAsia="Arial" w:hAnsi="Times New Roman" w:cs="Times New Roman"/>
          <w:sz w:val="24"/>
          <w:szCs w:val="24"/>
        </w:rPr>
        <w:t>“Act”), which is comprehensive legislation  relating to cannabis including, but not limited to, the establishment of the Office of Cannabis Management (“OCM”), legalizing and limiting the possession and use of cannabis and certain hemp products by adults, providing for the licensing, inspection, and regulation of cannabis and hemp businesses, taxing the sale of cannabis flower, cannabis products, and certain hemp products, establishing grant and loan programs, amending criminal penalties, providing for expungement of certain convictions</w:t>
      </w:r>
      <w:r w:rsidR="00A07C84" w:rsidRPr="004820B8">
        <w:rPr>
          <w:rFonts w:ascii="Times New Roman" w:eastAsia="Arial" w:hAnsi="Times New Roman" w:cs="Times New Roman"/>
          <w:sz w:val="24"/>
          <w:szCs w:val="24"/>
        </w:rPr>
        <w:t>,</w:t>
      </w:r>
      <w:r w:rsidRPr="004820B8">
        <w:rPr>
          <w:rFonts w:ascii="Times New Roman" w:eastAsia="Arial" w:hAnsi="Times New Roman" w:cs="Times New Roman"/>
          <w:sz w:val="24"/>
          <w:szCs w:val="24"/>
        </w:rPr>
        <w:t xml:space="preserve"> and providing for the temporary regulation of </w:t>
      </w:r>
      <w:r w:rsidR="0030447E" w:rsidRPr="004820B8">
        <w:rPr>
          <w:rFonts w:ascii="Times New Roman" w:eastAsia="Arial" w:hAnsi="Times New Roman" w:cs="Times New Roman"/>
          <w:sz w:val="24"/>
          <w:szCs w:val="24"/>
        </w:rPr>
        <w:t>E</w:t>
      </w:r>
      <w:r w:rsidRPr="004820B8">
        <w:rPr>
          <w:rFonts w:ascii="Times New Roman" w:eastAsia="Arial" w:hAnsi="Times New Roman" w:cs="Times New Roman"/>
          <w:sz w:val="24"/>
          <w:szCs w:val="24"/>
        </w:rPr>
        <w:t xml:space="preserve">dible </w:t>
      </w:r>
      <w:r w:rsidR="0030447E" w:rsidRPr="004820B8">
        <w:rPr>
          <w:rFonts w:ascii="Times New Roman" w:eastAsia="Arial" w:hAnsi="Times New Roman" w:cs="Times New Roman"/>
          <w:sz w:val="24"/>
          <w:szCs w:val="24"/>
        </w:rPr>
        <w:t>C</w:t>
      </w:r>
      <w:r w:rsidRPr="004820B8">
        <w:rPr>
          <w:rFonts w:ascii="Times New Roman" w:eastAsia="Arial" w:hAnsi="Times New Roman" w:cs="Times New Roman"/>
          <w:sz w:val="24"/>
          <w:szCs w:val="24"/>
        </w:rPr>
        <w:t xml:space="preserve">annabinoid </w:t>
      </w:r>
      <w:r w:rsidR="0030447E" w:rsidRPr="004820B8">
        <w:rPr>
          <w:rFonts w:ascii="Times New Roman" w:eastAsia="Arial" w:hAnsi="Times New Roman" w:cs="Times New Roman"/>
          <w:sz w:val="24"/>
          <w:szCs w:val="24"/>
        </w:rPr>
        <w:t>P</w:t>
      </w:r>
      <w:r w:rsidRPr="004820B8">
        <w:rPr>
          <w:rFonts w:ascii="Times New Roman" w:eastAsia="Arial" w:hAnsi="Times New Roman" w:cs="Times New Roman"/>
          <w:sz w:val="24"/>
          <w:szCs w:val="24"/>
        </w:rPr>
        <w:t>roducts.</w:t>
      </w:r>
    </w:p>
    <w:p w14:paraId="3D7F95A2" w14:textId="77777777" w:rsidR="00F228D3" w:rsidRPr="004820B8" w:rsidRDefault="00F228D3" w:rsidP="00F228D3">
      <w:pPr>
        <w:spacing w:after="0" w:line="240" w:lineRule="auto"/>
        <w:jc w:val="both"/>
        <w:rPr>
          <w:rFonts w:ascii="Times New Roman" w:eastAsia="Arial" w:hAnsi="Times New Roman" w:cs="Times New Roman"/>
          <w:sz w:val="24"/>
          <w:szCs w:val="24"/>
        </w:rPr>
      </w:pPr>
    </w:p>
    <w:p w14:paraId="0A4AF5F8" w14:textId="1A096102" w:rsidR="00F228D3" w:rsidRPr="004820B8" w:rsidRDefault="00F94670" w:rsidP="00F228D3">
      <w:pPr>
        <w:pStyle w:val="ListParagraph"/>
        <w:numPr>
          <w:ilvl w:val="0"/>
          <w:numId w:val="16"/>
        </w:numPr>
        <w:spacing w:after="0" w:line="240" w:lineRule="auto"/>
        <w:ind w:hanging="540"/>
        <w:jc w:val="both"/>
        <w:rPr>
          <w:rFonts w:ascii="Times New Roman" w:eastAsia="Arial" w:hAnsi="Times New Roman" w:cs="Times New Roman"/>
          <w:sz w:val="24"/>
          <w:szCs w:val="24"/>
        </w:rPr>
      </w:pPr>
      <w:r w:rsidRPr="004820B8">
        <w:rPr>
          <w:rFonts w:ascii="Times New Roman" w:eastAsia="Arial" w:hAnsi="Times New Roman" w:cs="Times New Roman"/>
          <w:sz w:val="24"/>
          <w:szCs w:val="24"/>
        </w:rPr>
        <w:t xml:space="preserve">The Act provides local units of government certain authority related to </w:t>
      </w:r>
      <w:r w:rsidR="00400395" w:rsidRPr="004820B8">
        <w:rPr>
          <w:rFonts w:ascii="Times New Roman" w:eastAsia="Arial" w:hAnsi="Times New Roman" w:cs="Times New Roman"/>
          <w:sz w:val="24"/>
          <w:szCs w:val="24"/>
        </w:rPr>
        <w:t>Cannabis Business</w:t>
      </w:r>
      <w:r w:rsidRPr="004820B8">
        <w:rPr>
          <w:rFonts w:ascii="Times New Roman" w:eastAsia="Arial" w:hAnsi="Times New Roman" w:cs="Times New Roman"/>
          <w:sz w:val="24"/>
          <w:szCs w:val="24"/>
        </w:rPr>
        <w:t>es, including the authority to (</w:t>
      </w:r>
      <w:proofErr w:type="spellStart"/>
      <w:r w:rsidR="00F228D3" w:rsidRPr="004820B8">
        <w:rPr>
          <w:rFonts w:ascii="Times New Roman" w:eastAsia="Arial" w:hAnsi="Times New Roman" w:cs="Times New Roman"/>
          <w:sz w:val="24"/>
          <w:szCs w:val="24"/>
        </w:rPr>
        <w:t>i</w:t>
      </w:r>
      <w:proofErr w:type="spellEnd"/>
      <w:r w:rsidRPr="004820B8">
        <w:rPr>
          <w:rFonts w:ascii="Times New Roman" w:eastAsia="Arial" w:hAnsi="Times New Roman" w:cs="Times New Roman"/>
          <w:sz w:val="24"/>
          <w:szCs w:val="24"/>
        </w:rPr>
        <w:t xml:space="preserve">) require local registration of certain </w:t>
      </w:r>
      <w:r w:rsidR="00400395" w:rsidRPr="004820B8">
        <w:rPr>
          <w:rFonts w:ascii="Times New Roman" w:eastAsia="Arial" w:hAnsi="Times New Roman" w:cs="Times New Roman"/>
          <w:sz w:val="24"/>
          <w:szCs w:val="24"/>
        </w:rPr>
        <w:t>Cannabis Business</w:t>
      </w:r>
      <w:r w:rsidRPr="004820B8">
        <w:rPr>
          <w:rFonts w:ascii="Times New Roman" w:eastAsia="Arial" w:hAnsi="Times New Roman" w:cs="Times New Roman"/>
          <w:sz w:val="24"/>
          <w:szCs w:val="24"/>
        </w:rPr>
        <w:t>es operating retail establishments, (</w:t>
      </w:r>
      <w:r w:rsidR="00F228D3" w:rsidRPr="004820B8">
        <w:rPr>
          <w:rFonts w:ascii="Times New Roman" w:eastAsia="Arial" w:hAnsi="Times New Roman" w:cs="Times New Roman"/>
          <w:sz w:val="24"/>
          <w:szCs w:val="24"/>
        </w:rPr>
        <w:t>ii</w:t>
      </w:r>
      <w:r w:rsidRPr="004820B8">
        <w:rPr>
          <w:rFonts w:ascii="Times New Roman" w:eastAsia="Arial" w:hAnsi="Times New Roman" w:cs="Times New Roman"/>
          <w:sz w:val="24"/>
          <w:szCs w:val="24"/>
        </w:rPr>
        <w:t xml:space="preserve">) adopt reasonable restrictions on the time, place, and manner of the operation of </w:t>
      </w:r>
      <w:r w:rsidR="00400395" w:rsidRPr="004820B8">
        <w:rPr>
          <w:rFonts w:ascii="Times New Roman" w:eastAsia="Arial" w:hAnsi="Times New Roman" w:cs="Times New Roman"/>
          <w:sz w:val="24"/>
          <w:szCs w:val="24"/>
        </w:rPr>
        <w:t>Cannabis Business</w:t>
      </w:r>
      <w:r w:rsidRPr="004820B8">
        <w:rPr>
          <w:rFonts w:ascii="Times New Roman" w:eastAsia="Arial" w:hAnsi="Times New Roman" w:cs="Times New Roman"/>
          <w:sz w:val="24"/>
          <w:szCs w:val="24"/>
        </w:rPr>
        <w:t>es, provided that such restrictions do not prohibit the establishment or operation of</w:t>
      </w:r>
      <w:r w:rsidR="00300299" w:rsidRPr="004820B8">
        <w:rPr>
          <w:rFonts w:ascii="Times New Roman" w:eastAsia="Arial" w:hAnsi="Times New Roman" w:cs="Times New Roman"/>
          <w:sz w:val="24"/>
          <w:szCs w:val="24"/>
        </w:rPr>
        <w:t xml:space="preserve"> a</w:t>
      </w:r>
      <w:r w:rsidRPr="004820B8">
        <w:rPr>
          <w:rFonts w:ascii="Times New Roman" w:eastAsia="Arial" w:hAnsi="Times New Roman" w:cs="Times New Roman"/>
          <w:sz w:val="24"/>
          <w:szCs w:val="24"/>
        </w:rPr>
        <w:t xml:space="preserve"> </w:t>
      </w:r>
      <w:r w:rsidR="00400395" w:rsidRPr="004820B8">
        <w:rPr>
          <w:rFonts w:ascii="Times New Roman" w:eastAsia="Arial" w:hAnsi="Times New Roman" w:cs="Times New Roman"/>
          <w:sz w:val="24"/>
          <w:szCs w:val="24"/>
        </w:rPr>
        <w:t>Cannabis Business</w:t>
      </w:r>
      <w:r w:rsidRPr="004820B8">
        <w:rPr>
          <w:rFonts w:ascii="Times New Roman" w:eastAsia="Arial" w:hAnsi="Times New Roman" w:cs="Times New Roman"/>
          <w:sz w:val="24"/>
          <w:szCs w:val="24"/>
        </w:rPr>
        <w:t>, (</w:t>
      </w:r>
      <w:r w:rsidR="00F228D3" w:rsidRPr="004820B8">
        <w:rPr>
          <w:rFonts w:ascii="Times New Roman" w:eastAsia="Arial" w:hAnsi="Times New Roman" w:cs="Times New Roman"/>
          <w:sz w:val="24"/>
          <w:szCs w:val="24"/>
        </w:rPr>
        <w:t>iii</w:t>
      </w:r>
      <w:r w:rsidRPr="004820B8">
        <w:rPr>
          <w:rFonts w:ascii="Times New Roman" w:eastAsia="Arial" w:hAnsi="Times New Roman" w:cs="Times New Roman"/>
          <w:sz w:val="24"/>
          <w:szCs w:val="24"/>
        </w:rPr>
        <w:t xml:space="preserve">) limit the number of certain </w:t>
      </w:r>
      <w:r w:rsidR="00400395" w:rsidRPr="004820B8">
        <w:rPr>
          <w:rFonts w:ascii="Times New Roman" w:eastAsia="Arial" w:hAnsi="Times New Roman" w:cs="Times New Roman"/>
          <w:sz w:val="24"/>
          <w:szCs w:val="24"/>
        </w:rPr>
        <w:t xml:space="preserve">Cannabis Businesses </w:t>
      </w:r>
      <w:r w:rsidRPr="004820B8">
        <w:rPr>
          <w:rFonts w:ascii="Times New Roman" w:eastAsia="Arial" w:hAnsi="Times New Roman" w:cs="Times New Roman"/>
          <w:sz w:val="24"/>
          <w:szCs w:val="24"/>
        </w:rPr>
        <w:t>based on the population of the community, and (</w:t>
      </w:r>
      <w:r w:rsidR="00F228D3" w:rsidRPr="004820B8">
        <w:rPr>
          <w:rFonts w:ascii="Times New Roman" w:eastAsia="Arial" w:hAnsi="Times New Roman" w:cs="Times New Roman"/>
          <w:sz w:val="24"/>
          <w:szCs w:val="24"/>
        </w:rPr>
        <w:t>iv</w:t>
      </w:r>
      <w:r w:rsidRPr="004820B8">
        <w:rPr>
          <w:rFonts w:ascii="Times New Roman" w:eastAsia="Arial" w:hAnsi="Times New Roman" w:cs="Times New Roman"/>
          <w:sz w:val="24"/>
          <w:szCs w:val="24"/>
        </w:rPr>
        <w:t xml:space="preserve">) prohibit the operation of a </w:t>
      </w:r>
      <w:r w:rsidR="00400395" w:rsidRPr="004820B8">
        <w:rPr>
          <w:rFonts w:ascii="Times New Roman" w:eastAsia="Arial" w:hAnsi="Times New Roman" w:cs="Times New Roman"/>
          <w:sz w:val="24"/>
          <w:szCs w:val="24"/>
        </w:rPr>
        <w:t xml:space="preserve">Cannabis Business </w:t>
      </w:r>
      <w:r w:rsidRPr="004820B8">
        <w:rPr>
          <w:rFonts w:ascii="Times New Roman" w:eastAsia="Arial" w:hAnsi="Times New Roman" w:cs="Times New Roman"/>
          <w:sz w:val="24"/>
          <w:szCs w:val="24"/>
        </w:rPr>
        <w:t>within 1,000 feet of a school, or 500 feet of a day care, residential treatment facility, or an attraction within a public park that is regularly used by minors, including a playground or athletic field.</w:t>
      </w:r>
    </w:p>
    <w:p w14:paraId="78CAE89B" w14:textId="77777777" w:rsidR="00F228D3" w:rsidRPr="004820B8" w:rsidRDefault="00F228D3" w:rsidP="00F228D3">
      <w:pPr>
        <w:pStyle w:val="ListParagraph"/>
        <w:rPr>
          <w:rFonts w:ascii="Times New Roman" w:eastAsia="Arial" w:hAnsi="Times New Roman" w:cs="Times New Roman"/>
          <w:sz w:val="24"/>
          <w:szCs w:val="24"/>
        </w:rPr>
      </w:pPr>
    </w:p>
    <w:p w14:paraId="72C6D051" w14:textId="30DE0B42" w:rsidR="00F228D3" w:rsidRPr="004820B8" w:rsidRDefault="00F94670" w:rsidP="00F228D3">
      <w:pPr>
        <w:pStyle w:val="ListParagraph"/>
        <w:numPr>
          <w:ilvl w:val="0"/>
          <w:numId w:val="16"/>
        </w:numPr>
        <w:spacing w:after="0" w:line="240" w:lineRule="auto"/>
        <w:ind w:hanging="540"/>
        <w:jc w:val="both"/>
        <w:rPr>
          <w:rFonts w:ascii="Times New Roman" w:eastAsia="Arial" w:hAnsi="Times New Roman" w:cs="Times New Roman"/>
          <w:sz w:val="24"/>
          <w:szCs w:val="24"/>
        </w:rPr>
      </w:pPr>
      <w:r w:rsidRPr="004820B8">
        <w:rPr>
          <w:rFonts w:ascii="Times New Roman" w:eastAsia="Arial" w:hAnsi="Times New Roman" w:cs="Times New Roman"/>
          <w:sz w:val="24"/>
          <w:szCs w:val="24"/>
        </w:rPr>
        <w:t xml:space="preserve">The Act requires the OCM, which was established effective July 1, 2023, to work with local governments to develop model ordinances for reasonable restrictions on the time, place, and manner of the operation of </w:t>
      </w:r>
      <w:r w:rsidR="00400395" w:rsidRPr="004820B8">
        <w:rPr>
          <w:rFonts w:ascii="Times New Roman" w:eastAsia="Arial" w:hAnsi="Times New Roman" w:cs="Times New Roman"/>
          <w:sz w:val="24"/>
          <w:szCs w:val="24"/>
        </w:rPr>
        <w:t>Cannabis Businesses</w:t>
      </w:r>
      <w:r w:rsidRPr="004820B8">
        <w:rPr>
          <w:rFonts w:ascii="Times New Roman" w:eastAsia="Arial" w:hAnsi="Times New Roman" w:cs="Times New Roman"/>
          <w:sz w:val="24"/>
          <w:szCs w:val="24"/>
        </w:rPr>
        <w:t xml:space="preserve">. The Act also requires the OCM to establish additional rules and regulations relating to the operation of </w:t>
      </w:r>
      <w:r w:rsidR="00400395" w:rsidRPr="004820B8">
        <w:rPr>
          <w:rFonts w:ascii="Times New Roman" w:eastAsia="Arial" w:hAnsi="Times New Roman" w:cs="Times New Roman"/>
          <w:sz w:val="24"/>
          <w:szCs w:val="24"/>
        </w:rPr>
        <w:t>Cannabis Businesses</w:t>
      </w:r>
      <w:r w:rsidRPr="004820B8">
        <w:rPr>
          <w:rFonts w:ascii="Times New Roman" w:eastAsia="Arial" w:hAnsi="Times New Roman" w:cs="Times New Roman"/>
          <w:sz w:val="24"/>
          <w:szCs w:val="24"/>
        </w:rPr>
        <w:t>.</w:t>
      </w:r>
      <w:r w:rsidRPr="004820B8">
        <w:rPr>
          <w:rFonts w:ascii="Times New Roman" w:hAnsi="Times New Roman" w:cs="Times New Roman"/>
          <w:sz w:val="24"/>
          <w:szCs w:val="24"/>
        </w:rPr>
        <w:t xml:space="preserve"> </w:t>
      </w:r>
      <w:r w:rsidR="00F228D3" w:rsidRPr="004820B8">
        <w:rPr>
          <w:rFonts w:ascii="Times New Roman" w:eastAsia="Arial" w:hAnsi="Times New Roman" w:cs="Times New Roman"/>
          <w:sz w:val="24"/>
          <w:szCs w:val="24"/>
        </w:rPr>
        <w:t>It is anticipated that the</w:t>
      </w:r>
      <w:r w:rsidRPr="004820B8">
        <w:rPr>
          <w:rFonts w:ascii="Times New Roman" w:eastAsia="Arial" w:hAnsi="Times New Roman" w:cs="Times New Roman"/>
          <w:sz w:val="24"/>
          <w:szCs w:val="24"/>
        </w:rPr>
        <w:t xml:space="preserve"> </w:t>
      </w:r>
      <w:r w:rsidR="00F228D3" w:rsidRPr="004820B8">
        <w:rPr>
          <w:rFonts w:ascii="Times New Roman" w:eastAsia="Arial" w:hAnsi="Times New Roman" w:cs="Times New Roman"/>
          <w:sz w:val="24"/>
          <w:szCs w:val="24"/>
        </w:rPr>
        <w:t xml:space="preserve">city of </w:t>
      </w:r>
      <w:r w:rsidR="00832FCC">
        <w:rPr>
          <w:rFonts w:ascii="Times New Roman" w:eastAsia="Arial" w:hAnsi="Times New Roman" w:cs="Times New Roman"/>
          <w:sz w:val="24"/>
          <w:szCs w:val="24"/>
        </w:rPr>
        <w:t>Cannon Falls</w:t>
      </w:r>
      <w:r w:rsidR="00F228D3" w:rsidRPr="004820B8">
        <w:rPr>
          <w:rFonts w:ascii="Times New Roman" w:eastAsia="Arial" w:hAnsi="Times New Roman" w:cs="Times New Roman"/>
          <w:sz w:val="24"/>
          <w:szCs w:val="24"/>
        </w:rPr>
        <w:t xml:space="preserve"> (the “</w:t>
      </w:r>
      <w:r w:rsidRPr="004820B8">
        <w:rPr>
          <w:rFonts w:ascii="Times New Roman" w:eastAsia="Arial" w:hAnsi="Times New Roman" w:cs="Times New Roman"/>
          <w:sz w:val="24"/>
          <w:szCs w:val="24"/>
        </w:rPr>
        <w:t>City</w:t>
      </w:r>
      <w:r w:rsidR="00F228D3" w:rsidRPr="004820B8">
        <w:rPr>
          <w:rFonts w:ascii="Times New Roman" w:eastAsia="Arial" w:hAnsi="Times New Roman" w:cs="Times New Roman"/>
          <w:sz w:val="24"/>
          <w:szCs w:val="24"/>
        </w:rPr>
        <w:t>”)</w:t>
      </w:r>
      <w:r w:rsidRPr="004820B8">
        <w:rPr>
          <w:rFonts w:ascii="Times New Roman" w:eastAsia="Arial" w:hAnsi="Times New Roman" w:cs="Times New Roman"/>
          <w:sz w:val="24"/>
          <w:szCs w:val="24"/>
        </w:rPr>
        <w:t xml:space="preserve"> will benefit from reviewing and analyzing the OCM’s model ordinances, rules and regulations before making any decisions related to the regulation of </w:t>
      </w:r>
      <w:r w:rsidR="00400395" w:rsidRPr="004820B8">
        <w:rPr>
          <w:rFonts w:ascii="Times New Roman" w:eastAsia="Arial" w:hAnsi="Times New Roman" w:cs="Times New Roman"/>
          <w:sz w:val="24"/>
          <w:szCs w:val="24"/>
        </w:rPr>
        <w:t xml:space="preserve">Cannabis Businesses </w:t>
      </w:r>
      <w:r w:rsidRPr="004820B8">
        <w:rPr>
          <w:rFonts w:ascii="Times New Roman" w:eastAsia="Arial" w:hAnsi="Times New Roman" w:cs="Times New Roman"/>
          <w:sz w:val="24"/>
          <w:szCs w:val="24"/>
        </w:rPr>
        <w:t>in the City.</w:t>
      </w:r>
    </w:p>
    <w:p w14:paraId="5032B37A" w14:textId="77777777" w:rsidR="00F228D3" w:rsidRPr="004820B8" w:rsidRDefault="00F228D3" w:rsidP="00F228D3">
      <w:pPr>
        <w:pStyle w:val="ListParagraph"/>
        <w:rPr>
          <w:rFonts w:ascii="Times New Roman" w:eastAsia="Arial" w:hAnsi="Times New Roman" w:cs="Times New Roman"/>
          <w:sz w:val="24"/>
          <w:szCs w:val="24"/>
        </w:rPr>
      </w:pPr>
    </w:p>
    <w:p w14:paraId="0CCFF7AB" w14:textId="11080491" w:rsidR="00F228D3" w:rsidRPr="004820B8" w:rsidRDefault="00F94670" w:rsidP="00F228D3">
      <w:pPr>
        <w:pStyle w:val="ListParagraph"/>
        <w:numPr>
          <w:ilvl w:val="0"/>
          <w:numId w:val="16"/>
        </w:numPr>
        <w:spacing w:after="0" w:line="240" w:lineRule="auto"/>
        <w:ind w:hanging="540"/>
        <w:jc w:val="both"/>
        <w:rPr>
          <w:rFonts w:ascii="Times New Roman" w:eastAsia="Arial" w:hAnsi="Times New Roman" w:cs="Times New Roman"/>
          <w:sz w:val="24"/>
          <w:szCs w:val="24"/>
        </w:rPr>
      </w:pPr>
      <w:r w:rsidRPr="004820B8">
        <w:rPr>
          <w:rFonts w:ascii="Times New Roman" w:eastAsia="Arial" w:hAnsi="Times New Roman" w:cs="Times New Roman"/>
          <w:sz w:val="24"/>
          <w:szCs w:val="24"/>
        </w:rPr>
        <w:lastRenderedPageBreak/>
        <w:t xml:space="preserve">The Act (Minnesota Statutes, section 342.13(e)) expressly allows a local unit of government that is conducting studies or has authorized a study to be conducted or has held or scheduled a hearing for the purpose of considering adoption or amendment of reasonable restrictions on the time, place and manner of the operation of </w:t>
      </w:r>
      <w:r w:rsidR="00400395" w:rsidRPr="004820B8">
        <w:rPr>
          <w:rFonts w:ascii="Times New Roman" w:eastAsia="Arial" w:hAnsi="Times New Roman" w:cs="Times New Roman"/>
          <w:sz w:val="24"/>
          <w:szCs w:val="24"/>
        </w:rPr>
        <w:t xml:space="preserve">Cannabis Businesses </w:t>
      </w:r>
      <w:r w:rsidRPr="004820B8">
        <w:rPr>
          <w:rFonts w:ascii="Times New Roman" w:eastAsia="Arial" w:hAnsi="Times New Roman" w:cs="Times New Roman"/>
          <w:sz w:val="24"/>
          <w:szCs w:val="24"/>
        </w:rPr>
        <w:t xml:space="preserve">to adopt an interim ordinance applicable to all or part of its jurisdiction for the purpose of protecting the planning process and the health, safety, and welfare of its citizens.  The interim ordinance may regulate, restrict, or prohibit the operation of </w:t>
      </w:r>
      <w:r w:rsidR="00400395" w:rsidRPr="004820B8">
        <w:rPr>
          <w:rFonts w:ascii="Times New Roman" w:eastAsia="Arial" w:hAnsi="Times New Roman" w:cs="Times New Roman"/>
          <w:sz w:val="24"/>
          <w:szCs w:val="24"/>
        </w:rPr>
        <w:t xml:space="preserve">Cannabis Businesses </w:t>
      </w:r>
      <w:r w:rsidRPr="004820B8">
        <w:rPr>
          <w:rFonts w:ascii="Times New Roman" w:eastAsia="Arial" w:hAnsi="Times New Roman" w:cs="Times New Roman"/>
          <w:sz w:val="24"/>
          <w:szCs w:val="24"/>
        </w:rPr>
        <w:t>within the jurisdiction or a portion thereof until January 1, 2025.</w:t>
      </w:r>
    </w:p>
    <w:p w14:paraId="215D0A7A" w14:textId="77777777" w:rsidR="00F228D3" w:rsidRPr="004820B8" w:rsidRDefault="00F228D3" w:rsidP="00F228D3">
      <w:pPr>
        <w:pStyle w:val="ListParagraph"/>
        <w:rPr>
          <w:rFonts w:ascii="Times New Roman" w:eastAsia="Arial" w:hAnsi="Times New Roman" w:cs="Times New Roman"/>
          <w:sz w:val="24"/>
          <w:szCs w:val="24"/>
        </w:rPr>
      </w:pPr>
    </w:p>
    <w:p w14:paraId="57635722" w14:textId="77777777" w:rsidR="00F228D3" w:rsidRPr="004820B8" w:rsidRDefault="00F94670" w:rsidP="00F228D3">
      <w:pPr>
        <w:pStyle w:val="ListParagraph"/>
        <w:numPr>
          <w:ilvl w:val="0"/>
          <w:numId w:val="16"/>
        </w:numPr>
        <w:spacing w:after="0" w:line="240" w:lineRule="auto"/>
        <w:ind w:hanging="540"/>
        <w:jc w:val="both"/>
        <w:rPr>
          <w:rFonts w:ascii="Times New Roman" w:eastAsia="Arial" w:hAnsi="Times New Roman" w:cs="Times New Roman"/>
          <w:sz w:val="24"/>
          <w:szCs w:val="24"/>
        </w:rPr>
      </w:pPr>
      <w:r w:rsidRPr="004820B8">
        <w:rPr>
          <w:rFonts w:ascii="Times New Roman" w:eastAsia="Arial" w:hAnsi="Times New Roman" w:cs="Times New Roman"/>
          <w:sz w:val="24"/>
          <w:szCs w:val="24"/>
        </w:rPr>
        <w:t>Given the uncertainty regarding the model ordinances to be developed by the OCM and the broad scope of the changes to Minnesota law brought about by the Act, the City desires to adopt an interim ordinance for the purpose of protecting the planning process and the health, safety, and welfare of its citizens.</w:t>
      </w:r>
    </w:p>
    <w:p w14:paraId="1912A253" w14:textId="77777777" w:rsidR="00F228D3" w:rsidRPr="004820B8" w:rsidRDefault="00F228D3" w:rsidP="00F228D3">
      <w:pPr>
        <w:pStyle w:val="ListParagraph"/>
        <w:rPr>
          <w:rFonts w:ascii="Times New Roman" w:eastAsia="Arial" w:hAnsi="Times New Roman" w:cs="Times New Roman"/>
          <w:sz w:val="24"/>
          <w:szCs w:val="24"/>
        </w:rPr>
      </w:pPr>
    </w:p>
    <w:p w14:paraId="0EE26942" w14:textId="16928B87" w:rsidR="00F228D3" w:rsidRPr="004820B8" w:rsidRDefault="00F94670" w:rsidP="00F228D3">
      <w:pPr>
        <w:pStyle w:val="ListParagraph"/>
        <w:numPr>
          <w:ilvl w:val="0"/>
          <w:numId w:val="16"/>
        </w:numPr>
        <w:spacing w:after="0" w:line="240" w:lineRule="auto"/>
        <w:ind w:hanging="540"/>
        <w:jc w:val="both"/>
        <w:rPr>
          <w:rFonts w:ascii="Times New Roman" w:eastAsia="Arial" w:hAnsi="Times New Roman" w:cs="Times New Roman"/>
          <w:sz w:val="24"/>
          <w:szCs w:val="24"/>
        </w:rPr>
      </w:pPr>
      <w:r w:rsidRPr="004820B8">
        <w:rPr>
          <w:rFonts w:ascii="Times New Roman" w:eastAsia="Arial" w:hAnsi="Times New Roman" w:cs="Times New Roman"/>
          <w:sz w:val="24"/>
          <w:szCs w:val="24"/>
        </w:rPr>
        <w:t xml:space="preserve">The City desires to conduct a study for the purpose of considering the adoption or amendment of reasonable restrictions on the time, place and manner of the operation of </w:t>
      </w:r>
      <w:r w:rsidR="00400395" w:rsidRPr="004820B8">
        <w:rPr>
          <w:rFonts w:ascii="Times New Roman" w:eastAsia="Arial" w:hAnsi="Times New Roman" w:cs="Times New Roman"/>
          <w:sz w:val="24"/>
          <w:szCs w:val="24"/>
        </w:rPr>
        <w:t xml:space="preserve">Cannabis Businesses </w:t>
      </w:r>
      <w:r w:rsidRPr="004820B8">
        <w:rPr>
          <w:rFonts w:ascii="Times New Roman" w:eastAsia="Arial" w:hAnsi="Times New Roman" w:cs="Times New Roman"/>
          <w:sz w:val="24"/>
          <w:szCs w:val="24"/>
        </w:rPr>
        <w:t>as well as the other regulations local units of government may adopt under the Act.</w:t>
      </w:r>
    </w:p>
    <w:p w14:paraId="1EECCD63" w14:textId="77777777" w:rsidR="00F228D3" w:rsidRPr="004820B8" w:rsidRDefault="00F228D3" w:rsidP="00F228D3">
      <w:pPr>
        <w:pStyle w:val="ListParagraph"/>
        <w:rPr>
          <w:rFonts w:ascii="Times New Roman" w:eastAsia="Arial" w:hAnsi="Times New Roman" w:cs="Times New Roman"/>
          <w:sz w:val="24"/>
          <w:szCs w:val="24"/>
        </w:rPr>
      </w:pPr>
    </w:p>
    <w:p w14:paraId="5779827D" w14:textId="30D2C1E5" w:rsidR="00F94670" w:rsidRPr="004820B8" w:rsidRDefault="00F94670" w:rsidP="00F228D3">
      <w:pPr>
        <w:pStyle w:val="ListParagraph"/>
        <w:numPr>
          <w:ilvl w:val="0"/>
          <w:numId w:val="16"/>
        </w:numPr>
        <w:spacing w:after="0" w:line="240" w:lineRule="auto"/>
        <w:ind w:hanging="540"/>
        <w:jc w:val="both"/>
        <w:rPr>
          <w:rFonts w:ascii="Times New Roman" w:eastAsia="Arial" w:hAnsi="Times New Roman" w:cs="Times New Roman"/>
          <w:sz w:val="24"/>
          <w:szCs w:val="24"/>
        </w:rPr>
      </w:pPr>
      <w:r w:rsidRPr="004820B8">
        <w:rPr>
          <w:rFonts w:ascii="Times New Roman" w:eastAsia="Arial" w:hAnsi="Times New Roman" w:cs="Times New Roman"/>
          <w:sz w:val="24"/>
          <w:szCs w:val="24"/>
        </w:rPr>
        <w:t xml:space="preserve">On </w:t>
      </w:r>
      <w:r w:rsidR="00620F54">
        <w:rPr>
          <w:rFonts w:ascii="Times New Roman" w:eastAsia="Arial" w:hAnsi="Times New Roman" w:cs="Times New Roman"/>
          <w:sz w:val="24"/>
          <w:szCs w:val="24"/>
        </w:rPr>
        <w:t>January 16</w:t>
      </w:r>
      <w:r w:rsidR="00365A2F">
        <w:rPr>
          <w:rFonts w:ascii="Times New Roman" w:eastAsia="Arial" w:hAnsi="Times New Roman" w:cs="Times New Roman"/>
          <w:sz w:val="24"/>
          <w:szCs w:val="24"/>
        </w:rPr>
        <w:t>, 202</w:t>
      </w:r>
      <w:r w:rsidR="001D6529">
        <w:rPr>
          <w:rFonts w:ascii="Times New Roman" w:eastAsia="Arial" w:hAnsi="Times New Roman" w:cs="Times New Roman"/>
          <w:sz w:val="24"/>
          <w:szCs w:val="24"/>
        </w:rPr>
        <w:t>4</w:t>
      </w:r>
      <w:r w:rsidRPr="004820B8">
        <w:rPr>
          <w:rFonts w:ascii="Times New Roman" w:eastAsia="Arial" w:hAnsi="Times New Roman" w:cs="Times New Roman"/>
          <w:sz w:val="24"/>
          <w:szCs w:val="24"/>
        </w:rPr>
        <w:t xml:space="preserve">, after providing at least 10 days published notice, the </w:t>
      </w:r>
      <w:r w:rsidR="00F476A6" w:rsidRPr="004820B8">
        <w:rPr>
          <w:rFonts w:ascii="Times New Roman" w:eastAsia="Arial" w:hAnsi="Times New Roman" w:cs="Times New Roman"/>
          <w:sz w:val="24"/>
          <w:szCs w:val="24"/>
        </w:rPr>
        <w:t>C</w:t>
      </w:r>
      <w:r w:rsidR="00F228D3" w:rsidRPr="004820B8">
        <w:rPr>
          <w:rFonts w:ascii="Times New Roman" w:eastAsia="Arial" w:hAnsi="Times New Roman" w:cs="Times New Roman"/>
          <w:sz w:val="24"/>
          <w:szCs w:val="24"/>
        </w:rPr>
        <w:t xml:space="preserve">ity </w:t>
      </w:r>
      <w:r w:rsidR="00F476A6" w:rsidRPr="004820B8">
        <w:rPr>
          <w:rFonts w:ascii="Times New Roman" w:eastAsia="Arial" w:hAnsi="Times New Roman" w:cs="Times New Roman"/>
          <w:sz w:val="24"/>
          <w:szCs w:val="24"/>
        </w:rPr>
        <w:t>C</w:t>
      </w:r>
      <w:r w:rsidR="00F228D3" w:rsidRPr="004820B8">
        <w:rPr>
          <w:rFonts w:ascii="Times New Roman" w:eastAsia="Arial" w:hAnsi="Times New Roman" w:cs="Times New Roman"/>
          <w:sz w:val="24"/>
          <w:szCs w:val="24"/>
        </w:rPr>
        <w:t>ouncil</w:t>
      </w:r>
      <w:r w:rsidRPr="004820B8">
        <w:rPr>
          <w:rFonts w:ascii="Times New Roman" w:eastAsia="Arial" w:hAnsi="Times New Roman" w:cs="Times New Roman"/>
          <w:sz w:val="24"/>
          <w:szCs w:val="24"/>
        </w:rPr>
        <w:t xml:space="preserve"> held a public hearing regarding the consideration and adoption of an interim ordinance prohibiting the operation of </w:t>
      </w:r>
      <w:r w:rsidR="00400395" w:rsidRPr="004820B8">
        <w:rPr>
          <w:rFonts w:ascii="Times New Roman" w:eastAsia="Arial" w:hAnsi="Times New Roman" w:cs="Times New Roman"/>
          <w:sz w:val="24"/>
          <w:szCs w:val="24"/>
        </w:rPr>
        <w:t xml:space="preserve">Cannabis Businesses </w:t>
      </w:r>
      <w:r w:rsidRPr="004820B8">
        <w:rPr>
          <w:rFonts w:ascii="Times New Roman" w:eastAsia="Arial" w:hAnsi="Times New Roman" w:cs="Times New Roman"/>
          <w:sz w:val="24"/>
          <w:szCs w:val="24"/>
        </w:rPr>
        <w:t>within the City until January 1, 2025.</w:t>
      </w:r>
    </w:p>
    <w:p w14:paraId="6B8FD3AB" w14:textId="77777777" w:rsidR="00F94670" w:rsidRPr="004820B8" w:rsidRDefault="00F94670" w:rsidP="00F94670">
      <w:pPr>
        <w:spacing w:after="0" w:line="240" w:lineRule="auto"/>
        <w:rPr>
          <w:rFonts w:ascii="Times New Roman" w:eastAsia="Arial" w:hAnsi="Times New Roman" w:cs="Times New Roman"/>
          <w:sz w:val="24"/>
          <w:szCs w:val="24"/>
        </w:rPr>
      </w:pPr>
    </w:p>
    <w:p w14:paraId="07B8344C" w14:textId="7BAED465" w:rsidR="00F94670" w:rsidRPr="004820B8" w:rsidRDefault="00AE3832" w:rsidP="00F228D3">
      <w:pPr>
        <w:widowControl w:val="0"/>
        <w:kinsoku w:val="0"/>
        <w:spacing w:after="0" w:line="240" w:lineRule="auto"/>
        <w:rPr>
          <w:rFonts w:ascii="Times New Roman" w:eastAsia="Arial" w:hAnsi="Times New Roman" w:cs="Times New Roman"/>
          <w:sz w:val="24"/>
          <w:szCs w:val="24"/>
        </w:rPr>
      </w:pPr>
      <w:r w:rsidRPr="00AE3832">
        <w:rPr>
          <w:rFonts w:ascii="Times New Roman" w:eastAsia="Times New Roman" w:hAnsi="Times New Roman" w:cs="Times New Roman"/>
          <w:b/>
          <w:bCs/>
          <w:color w:val="auto"/>
          <w:sz w:val="24"/>
          <w:szCs w:val="24"/>
        </w:rPr>
        <w:t>Section 2.  Definitions</w:t>
      </w:r>
      <w:r w:rsidR="00676C42" w:rsidRPr="004820B8">
        <w:rPr>
          <w:rFonts w:ascii="Times New Roman" w:eastAsia="Times New Roman" w:hAnsi="Times New Roman" w:cs="Times New Roman"/>
          <w:color w:val="auto"/>
          <w:sz w:val="24"/>
          <w:szCs w:val="24"/>
        </w:rPr>
        <w:t>.</w:t>
      </w:r>
      <w:r w:rsidR="00F228D3" w:rsidRPr="004820B8">
        <w:rPr>
          <w:rFonts w:ascii="Times New Roman" w:eastAsia="Times New Roman" w:hAnsi="Times New Roman" w:cs="Times New Roman"/>
          <w:b/>
          <w:bCs/>
          <w:color w:val="auto"/>
          <w:sz w:val="24"/>
          <w:szCs w:val="24"/>
        </w:rPr>
        <w:t xml:space="preserve">  </w:t>
      </w:r>
      <w:r w:rsidR="00F94670" w:rsidRPr="004820B8">
        <w:rPr>
          <w:rFonts w:ascii="Times New Roman" w:eastAsia="Arial" w:hAnsi="Times New Roman" w:cs="Times New Roman"/>
          <w:sz w:val="24"/>
          <w:szCs w:val="24"/>
        </w:rPr>
        <w:t>For purposes of this Ordinance, the following terms shall have the meaning given them in this section.</w:t>
      </w:r>
    </w:p>
    <w:p w14:paraId="40BAEDC0" w14:textId="77777777" w:rsidR="00F94670" w:rsidRPr="004820B8" w:rsidRDefault="00F94670" w:rsidP="00F94670">
      <w:pPr>
        <w:spacing w:after="0" w:line="240" w:lineRule="auto"/>
        <w:ind w:left="1"/>
        <w:jc w:val="both"/>
        <w:rPr>
          <w:rFonts w:ascii="Times New Roman" w:eastAsia="Arial" w:hAnsi="Times New Roman" w:cs="Times New Roman"/>
          <w:sz w:val="24"/>
          <w:szCs w:val="24"/>
        </w:rPr>
      </w:pPr>
    </w:p>
    <w:p w14:paraId="5E3FA3AF" w14:textId="77777777" w:rsidR="00F94670" w:rsidRPr="004820B8" w:rsidRDefault="00F94670" w:rsidP="00F228D3">
      <w:pPr>
        <w:pStyle w:val="ListParagraph"/>
        <w:numPr>
          <w:ilvl w:val="0"/>
          <w:numId w:val="13"/>
        </w:numPr>
        <w:spacing w:after="0" w:line="240" w:lineRule="auto"/>
        <w:ind w:hanging="540"/>
        <w:jc w:val="both"/>
        <w:rPr>
          <w:rFonts w:ascii="Times New Roman" w:eastAsia="Arial" w:hAnsi="Times New Roman" w:cs="Times New Roman"/>
          <w:sz w:val="24"/>
          <w:szCs w:val="24"/>
        </w:rPr>
      </w:pPr>
      <w:r w:rsidRPr="004820B8">
        <w:rPr>
          <w:rFonts w:ascii="Times New Roman" w:eastAsia="Arial" w:hAnsi="Times New Roman" w:cs="Times New Roman"/>
          <w:sz w:val="24"/>
          <w:szCs w:val="24"/>
        </w:rPr>
        <w:t>“Act” means 2023 Minnesota Session Laws, Chapter 63 (H.F. No. 100).</w:t>
      </w:r>
    </w:p>
    <w:p w14:paraId="4A774E9C" w14:textId="77777777" w:rsidR="00F94670" w:rsidRPr="004820B8" w:rsidRDefault="00F94670" w:rsidP="00F228D3">
      <w:pPr>
        <w:pStyle w:val="ListParagraph"/>
        <w:spacing w:after="0" w:line="240" w:lineRule="auto"/>
        <w:ind w:left="1080"/>
        <w:jc w:val="both"/>
        <w:rPr>
          <w:rFonts w:ascii="Times New Roman" w:eastAsia="Arial" w:hAnsi="Times New Roman" w:cs="Times New Roman"/>
          <w:sz w:val="24"/>
          <w:szCs w:val="24"/>
        </w:rPr>
      </w:pPr>
    </w:p>
    <w:p w14:paraId="5E0F8EF0" w14:textId="77777777" w:rsidR="00F94670" w:rsidRPr="004820B8" w:rsidRDefault="00F94670" w:rsidP="00F228D3">
      <w:pPr>
        <w:pStyle w:val="ListParagraph"/>
        <w:numPr>
          <w:ilvl w:val="0"/>
          <w:numId w:val="13"/>
        </w:numPr>
        <w:spacing w:after="0" w:line="240" w:lineRule="auto"/>
        <w:ind w:hanging="540"/>
        <w:jc w:val="both"/>
        <w:rPr>
          <w:rFonts w:ascii="Times New Roman" w:eastAsia="Arial" w:hAnsi="Times New Roman" w:cs="Times New Roman"/>
          <w:sz w:val="24"/>
          <w:szCs w:val="24"/>
        </w:rPr>
      </w:pPr>
      <w:r w:rsidRPr="004820B8">
        <w:rPr>
          <w:rFonts w:ascii="Times New Roman" w:eastAsia="Arial" w:hAnsi="Times New Roman" w:cs="Times New Roman"/>
          <w:sz w:val="24"/>
          <w:szCs w:val="24"/>
        </w:rPr>
        <w:t>“Cannabis Business” has the meaning given the term in Minnesota Statutes, section 342.01, subdivision 14.</w:t>
      </w:r>
    </w:p>
    <w:p w14:paraId="15EB65FB" w14:textId="77777777" w:rsidR="00F94670" w:rsidRPr="004820B8" w:rsidRDefault="00F94670" w:rsidP="00F228D3">
      <w:pPr>
        <w:pStyle w:val="ListParagraph"/>
        <w:spacing w:after="0" w:line="240" w:lineRule="auto"/>
        <w:ind w:left="1080"/>
        <w:jc w:val="both"/>
        <w:rPr>
          <w:rFonts w:ascii="Times New Roman" w:eastAsia="Arial" w:hAnsi="Times New Roman" w:cs="Times New Roman"/>
          <w:sz w:val="24"/>
          <w:szCs w:val="24"/>
        </w:rPr>
      </w:pPr>
    </w:p>
    <w:p w14:paraId="02B40B08" w14:textId="5354D2E8" w:rsidR="00F94670" w:rsidRPr="004820B8" w:rsidRDefault="00F94670" w:rsidP="00F228D3">
      <w:pPr>
        <w:pStyle w:val="ListParagraph"/>
        <w:numPr>
          <w:ilvl w:val="0"/>
          <w:numId w:val="13"/>
        </w:numPr>
        <w:spacing w:after="0" w:line="240" w:lineRule="auto"/>
        <w:ind w:hanging="540"/>
        <w:jc w:val="both"/>
        <w:rPr>
          <w:rFonts w:ascii="Times New Roman" w:eastAsia="Arial" w:hAnsi="Times New Roman" w:cs="Times New Roman"/>
          <w:sz w:val="24"/>
          <w:szCs w:val="24"/>
        </w:rPr>
      </w:pPr>
      <w:r w:rsidRPr="004820B8">
        <w:rPr>
          <w:rFonts w:ascii="Times New Roman" w:eastAsia="Arial" w:hAnsi="Times New Roman" w:cs="Times New Roman"/>
          <w:sz w:val="24"/>
          <w:szCs w:val="24"/>
        </w:rPr>
        <w:t xml:space="preserve">“City” means the </w:t>
      </w:r>
      <w:r w:rsidR="00F228D3" w:rsidRPr="004820B8">
        <w:rPr>
          <w:rFonts w:ascii="Times New Roman" w:eastAsia="Arial" w:hAnsi="Times New Roman" w:cs="Times New Roman"/>
          <w:sz w:val="24"/>
          <w:szCs w:val="24"/>
        </w:rPr>
        <w:t xml:space="preserve">city of </w:t>
      </w:r>
      <w:r w:rsidR="001D6529">
        <w:rPr>
          <w:rFonts w:ascii="Times New Roman" w:eastAsia="Arial" w:hAnsi="Times New Roman" w:cs="Times New Roman"/>
          <w:sz w:val="24"/>
          <w:szCs w:val="24"/>
        </w:rPr>
        <w:t>Cannon Falls</w:t>
      </w:r>
      <w:r w:rsidR="00F228D3" w:rsidRPr="004820B8">
        <w:rPr>
          <w:rFonts w:ascii="Times New Roman" w:eastAsia="Arial" w:hAnsi="Times New Roman" w:cs="Times New Roman"/>
          <w:sz w:val="24"/>
          <w:szCs w:val="24"/>
        </w:rPr>
        <w:t>, a Minnesota municipal corporation</w:t>
      </w:r>
      <w:r w:rsidRPr="004820B8">
        <w:rPr>
          <w:rFonts w:ascii="Times New Roman" w:eastAsia="Arial" w:hAnsi="Times New Roman" w:cs="Times New Roman"/>
          <w:sz w:val="24"/>
          <w:szCs w:val="24"/>
        </w:rPr>
        <w:t>.</w:t>
      </w:r>
    </w:p>
    <w:p w14:paraId="5017D1E6" w14:textId="77777777" w:rsidR="00F94670" w:rsidRPr="004820B8" w:rsidRDefault="00F94670" w:rsidP="00F228D3">
      <w:pPr>
        <w:pStyle w:val="ListParagraph"/>
        <w:ind w:left="1080"/>
        <w:rPr>
          <w:rFonts w:ascii="Times New Roman" w:eastAsia="Arial" w:hAnsi="Times New Roman" w:cs="Times New Roman"/>
          <w:sz w:val="24"/>
          <w:szCs w:val="24"/>
        </w:rPr>
      </w:pPr>
    </w:p>
    <w:p w14:paraId="3CDC53E7" w14:textId="77777777" w:rsidR="00F94670" w:rsidRPr="004820B8" w:rsidRDefault="00F94670" w:rsidP="00F228D3">
      <w:pPr>
        <w:pStyle w:val="ListParagraph"/>
        <w:numPr>
          <w:ilvl w:val="0"/>
          <w:numId w:val="13"/>
        </w:numPr>
        <w:spacing w:after="0" w:line="240" w:lineRule="auto"/>
        <w:ind w:hanging="540"/>
        <w:jc w:val="both"/>
        <w:rPr>
          <w:rFonts w:ascii="Times New Roman" w:eastAsia="Arial" w:hAnsi="Times New Roman" w:cs="Times New Roman"/>
          <w:sz w:val="24"/>
          <w:szCs w:val="24"/>
        </w:rPr>
      </w:pPr>
      <w:r w:rsidRPr="004820B8">
        <w:rPr>
          <w:rFonts w:ascii="Times New Roman" w:eastAsia="Arial" w:hAnsi="Times New Roman" w:cs="Times New Roman"/>
          <w:sz w:val="24"/>
          <w:szCs w:val="24"/>
        </w:rPr>
        <w:t>“Edible Cannabinoid Product” has the meaning given the term in Minnesota Statutes, section 151.72, subdivision 1(f).</w:t>
      </w:r>
    </w:p>
    <w:p w14:paraId="6B8B8C3F" w14:textId="77777777" w:rsidR="00F94670" w:rsidRPr="004820B8" w:rsidRDefault="00F94670" w:rsidP="00F228D3">
      <w:pPr>
        <w:pStyle w:val="ListParagraph"/>
        <w:ind w:left="1080"/>
        <w:rPr>
          <w:rFonts w:ascii="Times New Roman" w:eastAsia="Arial" w:hAnsi="Times New Roman" w:cs="Times New Roman"/>
          <w:sz w:val="24"/>
          <w:szCs w:val="24"/>
        </w:rPr>
      </w:pPr>
    </w:p>
    <w:p w14:paraId="63904A17" w14:textId="77777777" w:rsidR="00F94670" w:rsidRPr="004820B8" w:rsidRDefault="00F94670" w:rsidP="00F228D3">
      <w:pPr>
        <w:pStyle w:val="ListParagraph"/>
        <w:numPr>
          <w:ilvl w:val="0"/>
          <w:numId w:val="13"/>
        </w:numPr>
        <w:spacing w:after="0" w:line="240" w:lineRule="auto"/>
        <w:ind w:hanging="540"/>
        <w:jc w:val="both"/>
        <w:rPr>
          <w:rFonts w:ascii="Times New Roman" w:eastAsia="Arial" w:hAnsi="Times New Roman" w:cs="Times New Roman"/>
          <w:sz w:val="24"/>
          <w:szCs w:val="24"/>
        </w:rPr>
      </w:pPr>
      <w:r w:rsidRPr="004820B8">
        <w:rPr>
          <w:rFonts w:ascii="Times New Roman" w:eastAsia="Arial" w:hAnsi="Times New Roman" w:cs="Times New Roman"/>
          <w:sz w:val="24"/>
          <w:szCs w:val="24"/>
        </w:rPr>
        <w:t xml:space="preserve">“OCM” means the Office of Cannabis Management, established as set forth in Minnesota Statutes, section 342.02, subd. 1. </w:t>
      </w:r>
    </w:p>
    <w:p w14:paraId="31774247" w14:textId="77777777" w:rsidR="00F94670" w:rsidRPr="004820B8" w:rsidRDefault="00F94670" w:rsidP="00F228D3">
      <w:pPr>
        <w:pStyle w:val="ListParagraph"/>
        <w:ind w:left="1080"/>
        <w:rPr>
          <w:rFonts w:ascii="Times New Roman" w:eastAsia="Arial" w:hAnsi="Times New Roman" w:cs="Times New Roman"/>
          <w:sz w:val="24"/>
          <w:szCs w:val="24"/>
        </w:rPr>
      </w:pPr>
    </w:p>
    <w:p w14:paraId="4736632D" w14:textId="77777777" w:rsidR="00F94670" w:rsidRPr="004820B8" w:rsidRDefault="00F94670" w:rsidP="00F228D3">
      <w:pPr>
        <w:pStyle w:val="ListParagraph"/>
        <w:numPr>
          <w:ilvl w:val="0"/>
          <w:numId w:val="13"/>
        </w:numPr>
        <w:spacing w:after="0" w:line="240" w:lineRule="auto"/>
        <w:ind w:hanging="540"/>
        <w:jc w:val="both"/>
        <w:rPr>
          <w:rFonts w:ascii="Times New Roman" w:eastAsia="Arial" w:hAnsi="Times New Roman" w:cs="Times New Roman"/>
          <w:sz w:val="24"/>
          <w:szCs w:val="24"/>
        </w:rPr>
      </w:pPr>
      <w:r w:rsidRPr="004820B8">
        <w:rPr>
          <w:rFonts w:ascii="Times New Roman" w:eastAsia="Arial" w:hAnsi="Times New Roman" w:cs="Times New Roman"/>
          <w:sz w:val="24"/>
          <w:szCs w:val="24"/>
        </w:rPr>
        <w:t xml:space="preserve">“Ordinance” means this interim ordinance, which is adopted pursuant to Minnesota Statutes, section 342.13(e). </w:t>
      </w:r>
    </w:p>
    <w:p w14:paraId="0C8796D5" w14:textId="77777777" w:rsidR="00F94670" w:rsidRPr="004820B8" w:rsidRDefault="00F94670" w:rsidP="00F94670">
      <w:pPr>
        <w:spacing w:after="0" w:line="240" w:lineRule="auto"/>
        <w:jc w:val="both"/>
        <w:rPr>
          <w:rFonts w:ascii="Times New Roman" w:eastAsia="Arial" w:hAnsi="Times New Roman" w:cs="Times New Roman"/>
          <w:sz w:val="24"/>
          <w:szCs w:val="24"/>
        </w:rPr>
      </w:pPr>
    </w:p>
    <w:p w14:paraId="48B228EB" w14:textId="152C2F58" w:rsidR="00F94670" w:rsidRPr="004820B8" w:rsidRDefault="00AE3832" w:rsidP="00F94670">
      <w:pPr>
        <w:spacing w:after="0" w:line="240" w:lineRule="auto"/>
        <w:jc w:val="both"/>
        <w:rPr>
          <w:rFonts w:ascii="Times New Roman" w:eastAsia="Arial" w:hAnsi="Times New Roman" w:cs="Times New Roman"/>
          <w:sz w:val="24"/>
          <w:szCs w:val="24"/>
        </w:rPr>
      </w:pPr>
      <w:r w:rsidRPr="00AE3832">
        <w:rPr>
          <w:rFonts w:ascii="Times New Roman" w:eastAsia="Times New Roman" w:hAnsi="Times New Roman" w:cs="Times New Roman"/>
          <w:b/>
          <w:bCs/>
          <w:color w:val="auto"/>
          <w:sz w:val="24"/>
          <w:szCs w:val="24"/>
        </w:rPr>
        <w:t>Section 3.  Study Authorized</w:t>
      </w:r>
      <w:r w:rsidR="00676C42" w:rsidRPr="004820B8">
        <w:rPr>
          <w:rFonts w:ascii="Times New Roman" w:eastAsia="Arial" w:hAnsi="Times New Roman" w:cs="Times New Roman"/>
          <w:sz w:val="24"/>
          <w:szCs w:val="24"/>
        </w:rPr>
        <w:t>.</w:t>
      </w:r>
      <w:r w:rsidR="00F94670" w:rsidRPr="004820B8">
        <w:rPr>
          <w:rFonts w:ascii="Times New Roman" w:hAnsi="Times New Roman" w:cs="Times New Roman"/>
          <w:sz w:val="24"/>
          <w:szCs w:val="24"/>
        </w:rPr>
        <w:t xml:space="preserve"> </w:t>
      </w:r>
      <w:r w:rsidR="00F94670" w:rsidRPr="004820B8">
        <w:rPr>
          <w:rFonts w:ascii="Times New Roman" w:eastAsia="Arial" w:hAnsi="Times New Roman" w:cs="Times New Roman"/>
          <w:sz w:val="24"/>
          <w:szCs w:val="24"/>
        </w:rPr>
        <w:t xml:space="preserve">The </w:t>
      </w:r>
      <w:r w:rsidR="008E254D" w:rsidRPr="004820B8">
        <w:rPr>
          <w:rFonts w:ascii="Times New Roman" w:eastAsia="Arial" w:hAnsi="Times New Roman" w:cs="Times New Roman"/>
          <w:sz w:val="24"/>
          <w:szCs w:val="24"/>
        </w:rPr>
        <w:t>C</w:t>
      </w:r>
      <w:r w:rsidR="00F228D3" w:rsidRPr="004820B8">
        <w:rPr>
          <w:rFonts w:ascii="Times New Roman" w:eastAsia="Arial" w:hAnsi="Times New Roman" w:cs="Times New Roman"/>
          <w:sz w:val="24"/>
          <w:szCs w:val="24"/>
        </w:rPr>
        <w:t xml:space="preserve">ity </w:t>
      </w:r>
      <w:r w:rsidR="008E254D" w:rsidRPr="004820B8">
        <w:rPr>
          <w:rFonts w:ascii="Times New Roman" w:eastAsia="Arial" w:hAnsi="Times New Roman" w:cs="Times New Roman"/>
          <w:sz w:val="24"/>
          <w:szCs w:val="24"/>
        </w:rPr>
        <w:t>C</w:t>
      </w:r>
      <w:r w:rsidR="00F228D3" w:rsidRPr="004820B8">
        <w:rPr>
          <w:rFonts w:ascii="Times New Roman" w:eastAsia="Arial" w:hAnsi="Times New Roman" w:cs="Times New Roman"/>
          <w:sz w:val="24"/>
          <w:szCs w:val="24"/>
        </w:rPr>
        <w:t>ouncil</w:t>
      </w:r>
      <w:r w:rsidR="00F94670" w:rsidRPr="004820B8">
        <w:rPr>
          <w:rFonts w:ascii="Times New Roman" w:eastAsia="Arial" w:hAnsi="Times New Roman" w:cs="Times New Roman"/>
          <w:sz w:val="24"/>
          <w:szCs w:val="24"/>
        </w:rPr>
        <w:t xml:space="preserve"> hereby authorizes and directs City staff </w:t>
      </w:r>
      <w:r w:rsidR="00F228D3" w:rsidRPr="004820B8">
        <w:rPr>
          <w:rFonts w:ascii="Times New Roman" w:eastAsia="Arial" w:hAnsi="Times New Roman" w:cs="Times New Roman"/>
          <w:sz w:val="24"/>
          <w:szCs w:val="24"/>
        </w:rPr>
        <w:t xml:space="preserve">to </w:t>
      </w:r>
      <w:r w:rsidR="00F94670" w:rsidRPr="004820B8">
        <w:rPr>
          <w:rFonts w:ascii="Times New Roman" w:eastAsia="Arial" w:hAnsi="Times New Roman" w:cs="Times New Roman"/>
          <w:sz w:val="24"/>
          <w:szCs w:val="24"/>
        </w:rPr>
        <w:t xml:space="preserve">conduct a study regarding the adoption or amendment of reasonable restrictions on the time, place, and manner of the operation of Cannabis Businesses, as well as other potential local regulations allowed under the Act, and report to the </w:t>
      </w:r>
      <w:r w:rsidR="00F476A6" w:rsidRPr="004820B8">
        <w:rPr>
          <w:rFonts w:ascii="Times New Roman" w:eastAsia="Arial" w:hAnsi="Times New Roman" w:cs="Times New Roman"/>
          <w:sz w:val="24"/>
          <w:szCs w:val="24"/>
        </w:rPr>
        <w:t>C</w:t>
      </w:r>
      <w:r w:rsidR="00F228D3" w:rsidRPr="004820B8">
        <w:rPr>
          <w:rFonts w:ascii="Times New Roman" w:eastAsia="Arial" w:hAnsi="Times New Roman" w:cs="Times New Roman"/>
          <w:sz w:val="24"/>
          <w:szCs w:val="24"/>
        </w:rPr>
        <w:t xml:space="preserve">ity </w:t>
      </w:r>
      <w:r w:rsidR="00F476A6" w:rsidRPr="004820B8">
        <w:rPr>
          <w:rFonts w:ascii="Times New Roman" w:eastAsia="Arial" w:hAnsi="Times New Roman" w:cs="Times New Roman"/>
          <w:sz w:val="24"/>
          <w:szCs w:val="24"/>
        </w:rPr>
        <w:t>C</w:t>
      </w:r>
      <w:r w:rsidR="00F228D3" w:rsidRPr="004820B8">
        <w:rPr>
          <w:rFonts w:ascii="Times New Roman" w:eastAsia="Arial" w:hAnsi="Times New Roman" w:cs="Times New Roman"/>
          <w:sz w:val="24"/>
          <w:szCs w:val="24"/>
        </w:rPr>
        <w:t>ouncil</w:t>
      </w:r>
      <w:r w:rsidR="00F94670" w:rsidRPr="004820B8">
        <w:rPr>
          <w:rFonts w:ascii="Times New Roman" w:eastAsia="Arial" w:hAnsi="Times New Roman" w:cs="Times New Roman"/>
          <w:sz w:val="24"/>
          <w:szCs w:val="24"/>
        </w:rPr>
        <w:t xml:space="preserve"> on the potential regulation of Cannabis </w:t>
      </w:r>
      <w:r w:rsidR="00F94670" w:rsidRPr="004820B8">
        <w:rPr>
          <w:rFonts w:ascii="Times New Roman" w:eastAsia="Arial" w:hAnsi="Times New Roman" w:cs="Times New Roman"/>
          <w:sz w:val="24"/>
          <w:szCs w:val="24"/>
        </w:rPr>
        <w:lastRenderedPageBreak/>
        <w:t xml:space="preserve">Businesses. The study </w:t>
      </w:r>
      <w:r w:rsidR="00F228D3" w:rsidRPr="004820B8">
        <w:rPr>
          <w:rFonts w:ascii="Times New Roman" w:eastAsia="Arial" w:hAnsi="Times New Roman" w:cs="Times New Roman"/>
          <w:sz w:val="24"/>
          <w:szCs w:val="24"/>
        </w:rPr>
        <w:t>may</w:t>
      </w:r>
      <w:r w:rsidR="00F94670" w:rsidRPr="004820B8">
        <w:rPr>
          <w:rFonts w:ascii="Times New Roman" w:eastAsia="Arial" w:hAnsi="Times New Roman" w:cs="Times New Roman"/>
          <w:sz w:val="24"/>
          <w:szCs w:val="24"/>
        </w:rPr>
        <w:t xml:space="preserve"> include a review of </w:t>
      </w:r>
      <w:r w:rsidR="00A83A7A" w:rsidRPr="004820B8">
        <w:rPr>
          <w:rFonts w:ascii="Times New Roman" w:eastAsia="Arial" w:hAnsi="Times New Roman" w:cs="Times New Roman"/>
          <w:sz w:val="24"/>
          <w:szCs w:val="24"/>
        </w:rPr>
        <w:t>any</w:t>
      </w:r>
      <w:r w:rsidR="00F94670" w:rsidRPr="004820B8">
        <w:rPr>
          <w:rFonts w:ascii="Times New Roman" w:eastAsia="Arial" w:hAnsi="Times New Roman" w:cs="Times New Roman"/>
          <w:sz w:val="24"/>
          <w:szCs w:val="24"/>
        </w:rPr>
        <w:t xml:space="preserve"> model ordinances th</w:t>
      </w:r>
      <w:r w:rsidR="00F228D3" w:rsidRPr="004820B8">
        <w:rPr>
          <w:rFonts w:ascii="Times New Roman" w:eastAsia="Arial" w:hAnsi="Times New Roman" w:cs="Times New Roman"/>
          <w:sz w:val="24"/>
          <w:szCs w:val="24"/>
        </w:rPr>
        <w:t xml:space="preserve">at </w:t>
      </w:r>
      <w:r w:rsidR="00F94670" w:rsidRPr="004820B8">
        <w:rPr>
          <w:rFonts w:ascii="Times New Roman" w:eastAsia="Arial" w:hAnsi="Times New Roman" w:cs="Times New Roman"/>
          <w:sz w:val="24"/>
          <w:szCs w:val="24"/>
        </w:rPr>
        <w:t>OCM is directed to draft under Minnesota Statutes, section 342.13(d), an analysis of potential setback regulations allowed under Minnesota Statu</w:t>
      </w:r>
      <w:r w:rsidR="00FE701F">
        <w:rPr>
          <w:rFonts w:ascii="Times New Roman" w:eastAsia="Arial" w:hAnsi="Times New Roman" w:cs="Times New Roman"/>
          <w:sz w:val="24"/>
          <w:szCs w:val="24"/>
        </w:rPr>
        <w:t>t</w:t>
      </w:r>
      <w:r w:rsidR="00F94670" w:rsidRPr="004820B8">
        <w:rPr>
          <w:rFonts w:ascii="Times New Roman" w:eastAsia="Arial" w:hAnsi="Times New Roman" w:cs="Times New Roman"/>
          <w:sz w:val="24"/>
          <w:szCs w:val="24"/>
        </w:rPr>
        <w:t xml:space="preserve">es, section 342.13(c), and such other matters as staff may determine are relevant to the </w:t>
      </w:r>
      <w:r w:rsidR="00F476A6" w:rsidRPr="004820B8">
        <w:rPr>
          <w:rFonts w:ascii="Times New Roman" w:eastAsia="Arial" w:hAnsi="Times New Roman" w:cs="Times New Roman"/>
          <w:sz w:val="24"/>
          <w:szCs w:val="24"/>
        </w:rPr>
        <w:t>C</w:t>
      </w:r>
      <w:r w:rsidR="00F228D3" w:rsidRPr="004820B8">
        <w:rPr>
          <w:rFonts w:ascii="Times New Roman" w:eastAsia="Arial" w:hAnsi="Times New Roman" w:cs="Times New Roman"/>
          <w:sz w:val="24"/>
          <w:szCs w:val="24"/>
        </w:rPr>
        <w:t xml:space="preserve">ity </w:t>
      </w:r>
      <w:r w:rsidR="00F476A6" w:rsidRPr="004820B8">
        <w:rPr>
          <w:rFonts w:ascii="Times New Roman" w:eastAsia="Arial" w:hAnsi="Times New Roman" w:cs="Times New Roman"/>
          <w:sz w:val="24"/>
          <w:szCs w:val="24"/>
        </w:rPr>
        <w:t>C</w:t>
      </w:r>
      <w:r w:rsidR="00F228D3" w:rsidRPr="004820B8">
        <w:rPr>
          <w:rFonts w:ascii="Times New Roman" w:eastAsia="Arial" w:hAnsi="Times New Roman" w:cs="Times New Roman"/>
          <w:sz w:val="24"/>
          <w:szCs w:val="24"/>
        </w:rPr>
        <w:t>ouncil’s</w:t>
      </w:r>
      <w:r w:rsidR="00F94670" w:rsidRPr="004820B8">
        <w:rPr>
          <w:rFonts w:ascii="Times New Roman" w:eastAsia="Arial" w:hAnsi="Times New Roman" w:cs="Times New Roman"/>
          <w:sz w:val="24"/>
          <w:szCs w:val="24"/>
        </w:rPr>
        <w:t xml:space="preserve"> consideration of this matter.  The report </w:t>
      </w:r>
      <w:r w:rsidR="00A83A7A" w:rsidRPr="004820B8">
        <w:rPr>
          <w:rFonts w:ascii="Times New Roman" w:eastAsia="Arial" w:hAnsi="Times New Roman" w:cs="Times New Roman"/>
          <w:sz w:val="24"/>
          <w:szCs w:val="24"/>
        </w:rPr>
        <w:t>may also</w:t>
      </w:r>
      <w:r w:rsidR="00F94670" w:rsidRPr="004820B8">
        <w:rPr>
          <w:rFonts w:ascii="Times New Roman" w:eastAsia="Arial" w:hAnsi="Times New Roman" w:cs="Times New Roman"/>
          <w:sz w:val="24"/>
          <w:szCs w:val="24"/>
        </w:rPr>
        <w:t xml:space="preserve"> include City staff’s recommendations on whether the </w:t>
      </w:r>
      <w:r w:rsidR="00F476A6" w:rsidRPr="004820B8">
        <w:rPr>
          <w:rFonts w:ascii="Times New Roman" w:eastAsia="Arial" w:hAnsi="Times New Roman" w:cs="Times New Roman"/>
          <w:sz w:val="24"/>
          <w:szCs w:val="24"/>
        </w:rPr>
        <w:t>C</w:t>
      </w:r>
      <w:r w:rsidR="00F228D3" w:rsidRPr="004820B8">
        <w:rPr>
          <w:rFonts w:ascii="Times New Roman" w:eastAsia="Arial" w:hAnsi="Times New Roman" w:cs="Times New Roman"/>
          <w:sz w:val="24"/>
          <w:szCs w:val="24"/>
        </w:rPr>
        <w:t xml:space="preserve">ity </w:t>
      </w:r>
      <w:r w:rsidR="00F476A6" w:rsidRPr="004820B8">
        <w:rPr>
          <w:rFonts w:ascii="Times New Roman" w:eastAsia="Arial" w:hAnsi="Times New Roman" w:cs="Times New Roman"/>
          <w:sz w:val="24"/>
          <w:szCs w:val="24"/>
        </w:rPr>
        <w:t>C</w:t>
      </w:r>
      <w:r w:rsidR="00F228D3" w:rsidRPr="004820B8">
        <w:rPr>
          <w:rFonts w:ascii="Times New Roman" w:eastAsia="Arial" w:hAnsi="Times New Roman" w:cs="Times New Roman"/>
          <w:sz w:val="24"/>
          <w:szCs w:val="24"/>
        </w:rPr>
        <w:t>ouncil</w:t>
      </w:r>
      <w:r w:rsidR="00F94670" w:rsidRPr="004820B8">
        <w:rPr>
          <w:rFonts w:ascii="Times New Roman" w:eastAsia="Arial" w:hAnsi="Times New Roman" w:cs="Times New Roman"/>
          <w:sz w:val="24"/>
          <w:szCs w:val="24"/>
        </w:rPr>
        <w:t xml:space="preserve"> should adopt regulations and, if so, the recommended types of regulations.</w:t>
      </w:r>
    </w:p>
    <w:p w14:paraId="75D89A68" w14:textId="77777777" w:rsidR="00F94670" w:rsidRPr="004820B8" w:rsidRDefault="00F94670" w:rsidP="00F94670">
      <w:pPr>
        <w:spacing w:after="0" w:line="240" w:lineRule="auto"/>
        <w:jc w:val="both"/>
        <w:rPr>
          <w:rFonts w:ascii="Times New Roman" w:eastAsia="Arial" w:hAnsi="Times New Roman" w:cs="Times New Roman"/>
          <w:sz w:val="24"/>
          <w:szCs w:val="24"/>
        </w:rPr>
      </w:pPr>
    </w:p>
    <w:p w14:paraId="5F672CA4" w14:textId="0D2F8CA3" w:rsidR="00F94670" w:rsidRPr="004820B8" w:rsidRDefault="00AE3832" w:rsidP="00F94670">
      <w:pPr>
        <w:spacing w:after="0" w:line="240" w:lineRule="auto"/>
        <w:jc w:val="both"/>
        <w:rPr>
          <w:rFonts w:ascii="Times New Roman" w:eastAsia="Arial" w:hAnsi="Times New Roman" w:cs="Times New Roman"/>
          <w:sz w:val="24"/>
          <w:szCs w:val="24"/>
        </w:rPr>
      </w:pPr>
      <w:r w:rsidRPr="00AE3832">
        <w:rPr>
          <w:rFonts w:ascii="Times New Roman" w:eastAsia="Times New Roman" w:hAnsi="Times New Roman" w:cs="Times New Roman"/>
          <w:b/>
          <w:bCs/>
          <w:color w:val="auto"/>
          <w:sz w:val="24"/>
          <w:szCs w:val="24"/>
        </w:rPr>
        <w:t>Section 4.  Moratorium</w:t>
      </w:r>
      <w:r w:rsidR="00F94670" w:rsidRPr="004820B8">
        <w:rPr>
          <w:rFonts w:ascii="Times New Roman" w:eastAsia="Arial" w:hAnsi="Times New Roman" w:cs="Times New Roman"/>
          <w:sz w:val="24"/>
          <w:szCs w:val="24"/>
        </w:rPr>
        <w:t>.</w:t>
      </w:r>
      <w:r w:rsidR="00F94670" w:rsidRPr="004820B8">
        <w:rPr>
          <w:rFonts w:ascii="Times New Roman" w:hAnsi="Times New Roman" w:cs="Times New Roman"/>
          <w:sz w:val="24"/>
          <w:szCs w:val="24"/>
        </w:rPr>
        <w:t xml:space="preserve"> </w:t>
      </w:r>
      <w:r w:rsidR="00667D1F" w:rsidRPr="004820B8">
        <w:rPr>
          <w:rFonts w:ascii="Times New Roman" w:hAnsi="Times New Roman" w:cs="Times New Roman"/>
          <w:sz w:val="24"/>
          <w:szCs w:val="24"/>
        </w:rPr>
        <w:t xml:space="preserve"> </w:t>
      </w:r>
      <w:r w:rsidR="00F94670" w:rsidRPr="004820B8">
        <w:rPr>
          <w:rFonts w:ascii="Times New Roman" w:eastAsia="Arial" w:hAnsi="Times New Roman" w:cs="Times New Roman"/>
          <w:sz w:val="24"/>
          <w:szCs w:val="24"/>
        </w:rPr>
        <w:t xml:space="preserve">A moratorium is hereby imposed </w:t>
      </w:r>
      <w:r w:rsidR="00667D1F" w:rsidRPr="004820B8">
        <w:rPr>
          <w:rFonts w:ascii="Times New Roman" w:eastAsia="Arial" w:hAnsi="Times New Roman" w:cs="Times New Roman"/>
          <w:sz w:val="24"/>
          <w:szCs w:val="24"/>
        </w:rPr>
        <w:t>on</w:t>
      </w:r>
      <w:r w:rsidR="00F94670" w:rsidRPr="004820B8">
        <w:rPr>
          <w:rFonts w:ascii="Times New Roman" w:eastAsia="Arial" w:hAnsi="Times New Roman" w:cs="Times New Roman"/>
          <w:sz w:val="24"/>
          <w:szCs w:val="24"/>
        </w:rPr>
        <w:t xml:space="preserve"> the operation of a</w:t>
      </w:r>
      <w:r w:rsidR="00667D1F" w:rsidRPr="004820B8">
        <w:rPr>
          <w:rFonts w:ascii="Times New Roman" w:eastAsia="Arial" w:hAnsi="Times New Roman" w:cs="Times New Roman"/>
          <w:sz w:val="24"/>
          <w:szCs w:val="24"/>
        </w:rPr>
        <w:t>ny</w:t>
      </w:r>
      <w:r w:rsidR="00F94670" w:rsidRPr="004820B8">
        <w:rPr>
          <w:rFonts w:ascii="Times New Roman" w:eastAsia="Arial" w:hAnsi="Times New Roman" w:cs="Times New Roman"/>
          <w:sz w:val="24"/>
          <w:szCs w:val="24"/>
        </w:rPr>
        <w:t xml:space="preserve"> Cannabis Business within the City.  During the term of this Ordinance, no business, person, or entity may establish or operate a Cannabis Business within the jurisdictional boundaries of the City. </w:t>
      </w:r>
      <w:r w:rsidR="00667D1F" w:rsidRPr="004820B8">
        <w:rPr>
          <w:rFonts w:ascii="Times New Roman" w:eastAsia="Arial" w:hAnsi="Times New Roman" w:cs="Times New Roman"/>
          <w:sz w:val="24"/>
          <w:szCs w:val="24"/>
        </w:rPr>
        <w:t>Accordingly, during the period that this Ordinance is in effect, the</w:t>
      </w:r>
      <w:r w:rsidR="00F94670" w:rsidRPr="004820B8">
        <w:rPr>
          <w:rFonts w:ascii="Times New Roman" w:eastAsia="Arial" w:hAnsi="Times New Roman" w:cs="Times New Roman"/>
          <w:sz w:val="24"/>
          <w:szCs w:val="24"/>
        </w:rPr>
        <w:t xml:space="preserve"> City shall not accept, process, or act on any application, site plan, building permit, zoning request, or other approval, including any requested confirmation, certification, approval, or other request from the OCM or other governmental entity requesting City review of any application or proposal for a business proposing to engage in the operation of a Cannabis Business.</w:t>
      </w:r>
      <w:r w:rsidR="00667D1F" w:rsidRPr="004820B8">
        <w:rPr>
          <w:rFonts w:ascii="Times New Roman" w:eastAsia="Arial" w:hAnsi="Times New Roman" w:cs="Times New Roman"/>
          <w:sz w:val="24"/>
          <w:szCs w:val="24"/>
        </w:rPr>
        <w:t xml:space="preserve">  </w:t>
      </w:r>
      <w:r w:rsidR="00F94670" w:rsidRPr="004820B8">
        <w:rPr>
          <w:rFonts w:ascii="Times New Roman" w:eastAsia="Arial" w:hAnsi="Times New Roman" w:cs="Times New Roman"/>
          <w:sz w:val="24"/>
          <w:szCs w:val="24"/>
        </w:rPr>
        <w:t xml:space="preserve">During the term of </w:t>
      </w:r>
      <w:r w:rsidR="00667D1F" w:rsidRPr="004820B8">
        <w:rPr>
          <w:rFonts w:ascii="Times New Roman" w:eastAsia="Arial" w:hAnsi="Times New Roman" w:cs="Times New Roman"/>
          <w:sz w:val="24"/>
          <w:szCs w:val="24"/>
        </w:rPr>
        <w:t>t</w:t>
      </w:r>
      <w:r w:rsidR="00F94670" w:rsidRPr="004820B8">
        <w:rPr>
          <w:rFonts w:ascii="Times New Roman" w:eastAsia="Arial" w:hAnsi="Times New Roman" w:cs="Times New Roman"/>
          <w:sz w:val="24"/>
          <w:szCs w:val="24"/>
        </w:rPr>
        <w:t>he moratorium, it is a violation of this Ordinance for any business, person, or entity to establish or operate a Cannabis Business within the City.</w:t>
      </w:r>
    </w:p>
    <w:p w14:paraId="14286779" w14:textId="77777777" w:rsidR="00F94670" w:rsidRPr="004820B8" w:rsidRDefault="00F94670" w:rsidP="00F94670">
      <w:pPr>
        <w:spacing w:after="0" w:line="240" w:lineRule="auto"/>
        <w:jc w:val="both"/>
        <w:rPr>
          <w:rFonts w:ascii="Times New Roman" w:eastAsia="Arial" w:hAnsi="Times New Roman" w:cs="Times New Roman"/>
          <w:sz w:val="24"/>
          <w:szCs w:val="24"/>
        </w:rPr>
      </w:pPr>
    </w:p>
    <w:p w14:paraId="6D1642E7" w14:textId="54BF577F" w:rsidR="00F94670" w:rsidRPr="004820B8" w:rsidRDefault="00AE3832" w:rsidP="00F94670">
      <w:pPr>
        <w:spacing w:after="0" w:line="240" w:lineRule="auto"/>
        <w:jc w:val="both"/>
        <w:rPr>
          <w:rFonts w:ascii="Times New Roman" w:eastAsia="Arial" w:hAnsi="Times New Roman" w:cs="Times New Roman"/>
          <w:sz w:val="24"/>
          <w:szCs w:val="24"/>
        </w:rPr>
      </w:pPr>
      <w:r w:rsidRPr="00AE3832">
        <w:rPr>
          <w:rFonts w:ascii="Times New Roman" w:eastAsia="Times New Roman" w:hAnsi="Times New Roman" w:cs="Times New Roman"/>
          <w:b/>
          <w:bCs/>
          <w:color w:val="auto"/>
          <w:sz w:val="24"/>
          <w:szCs w:val="24"/>
        </w:rPr>
        <w:t>Section 5.  Exceptions</w:t>
      </w:r>
      <w:r w:rsidR="00676C42" w:rsidRPr="004820B8">
        <w:rPr>
          <w:rFonts w:ascii="Times New Roman" w:eastAsia="Times New Roman" w:hAnsi="Times New Roman" w:cs="Times New Roman"/>
          <w:color w:val="auto"/>
          <w:sz w:val="24"/>
          <w:szCs w:val="24"/>
        </w:rPr>
        <w:t>.</w:t>
      </w:r>
      <w:r w:rsidR="00667D1F" w:rsidRPr="004820B8">
        <w:rPr>
          <w:rFonts w:ascii="Times New Roman" w:eastAsia="Arial" w:hAnsi="Times New Roman" w:cs="Times New Roman"/>
          <w:sz w:val="24"/>
          <w:szCs w:val="24"/>
        </w:rPr>
        <w:t xml:space="preserve"> </w:t>
      </w:r>
      <w:r w:rsidR="00F94670" w:rsidRPr="004820B8">
        <w:rPr>
          <w:rFonts w:ascii="Times New Roman" w:eastAsia="Arial" w:hAnsi="Times New Roman" w:cs="Times New Roman"/>
          <w:sz w:val="24"/>
          <w:szCs w:val="24"/>
        </w:rPr>
        <w:t>The moratorium imposed by this Ordinance does not apply to: (</w:t>
      </w:r>
      <w:proofErr w:type="spellStart"/>
      <w:r w:rsidR="00A83A7A" w:rsidRPr="004820B8">
        <w:rPr>
          <w:rFonts w:ascii="Times New Roman" w:eastAsia="Arial" w:hAnsi="Times New Roman" w:cs="Times New Roman"/>
          <w:sz w:val="24"/>
          <w:szCs w:val="24"/>
        </w:rPr>
        <w:t>i</w:t>
      </w:r>
      <w:proofErr w:type="spellEnd"/>
      <w:r w:rsidR="00F94670" w:rsidRPr="004820B8">
        <w:rPr>
          <w:rFonts w:ascii="Times New Roman" w:eastAsia="Arial" w:hAnsi="Times New Roman" w:cs="Times New Roman"/>
          <w:sz w:val="24"/>
          <w:szCs w:val="24"/>
        </w:rPr>
        <w:t xml:space="preserve">) the continued operation of a </w:t>
      </w:r>
      <w:r w:rsidR="00667D1F" w:rsidRPr="004820B8">
        <w:rPr>
          <w:rFonts w:ascii="Times New Roman" w:eastAsia="Arial" w:hAnsi="Times New Roman" w:cs="Times New Roman"/>
          <w:sz w:val="24"/>
          <w:szCs w:val="24"/>
        </w:rPr>
        <w:t xml:space="preserve">duly established </w:t>
      </w:r>
      <w:r w:rsidR="00F94670" w:rsidRPr="004820B8">
        <w:rPr>
          <w:rFonts w:ascii="Times New Roman" w:eastAsia="Arial" w:hAnsi="Times New Roman" w:cs="Times New Roman"/>
          <w:sz w:val="24"/>
          <w:szCs w:val="24"/>
        </w:rPr>
        <w:t xml:space="preserve">business as part of </w:t>
      </w:r>
      <w:r w:rsidR="00667D1F" w:rsidRPr="004820B8">
        <w:rPr>
          <w:rFonts w:ascii="Times New Roman" w:eastAsia="Arial" w:hAnsi="Times New Roman" w:cs="Times New Roman"/>
          <w:sz w:val="24"/>
          <w:szCs w:val="24"/>
        </w:rPr>
        <w:t>the</w:t>
      </w:r>
      <w:r w:rsidR="00F94670" w:rsidRPr="004820B8">
        <w:rPr>
          <w:rFonts w:ascii="Times New Roman" w:eastAsia="Arial" w:hAnsi="Times New Roman" w:cs="Times New Roman"/>
          <w:sz w:val="24"/>
          <w:szCs w:val="24"/>
        </w:rPr>
        <w:t xml:space="preserve"> Medical Cannabis Program administered by the Minnesota Department of Health that was lawfully operating within the City prior </w:t>
      </w:r>
      <w:r w:rsidR="00A83A7A" w:rsidRPr="004820B8">
        <w:rPr>
          <w:rFonts w:ascii="Times New Roman" w:eastAsia="Arial" w:hAnsi="Times New Roman" w:cs="Times New Roman"/>
          <w:sz w:val="24"/>
          <w:szCs w:val="24"/>
        </w:rPr>
        <w:t>to the effective date of this Ordinance</w:t>
      </w:r>
      <w:r w:rsidR="00F94670" w:rsidRPr="004820B8">
        <w:rPr>
          <w:rFonts w:ascii="Times New Roman" w:eastAsia="Arial" w:hAnsi="Times New Roman" w:cs="Times New Roman"/>
          <w:sz w:val="24"/>
          <w:szCs w:val="24"/>
        </w:rPr>
        <w:t xml:space="preserve">; </w:t>
      </w:r>
      <w:r w:rsidR="00A83A7A" w:rsidRPr="004820B8">
        <w:rPr>
          <w:rFonts w:ascii="Times New Roman" w:eastAsia="Arial" w:hAnsi="Times New Roman" w:cs="Times New Roman"/>
          <w:sz w:val="24"/>
          <w:szCs w:val="24"/>
        </w:rPr>
        <w:t xml:space="preserve">or </w:t>
      </w:r>
      <w:r w:rsidR="00F94670" w:rsidRPr="004820B8">
        <w:rPr>
          <w:rFonts w:ascii="Times New Roman" w:eastAsia="Arial" w:hAnsi="Times New Roman" w:cs="Times New Roman"/>
          <w:sz w:val="24"/>
          <w:szCs w:val="24"/>
        </w:rPr>
        <w:t>(</w:t>
      </w:r>
      <w:r w:rsidR="00A83A7A" w:rsidRPr="004820B8">
        <w:rPr>
          <w:rFonts w:ascii="Times New Roman" w:eastAsia="Arial" w:hAnsi="Times New Roman" w:cs="Times New Roman"/>
          <w:sz w:val="24"/>
          <w:szCs w:val="24"/>
        </w:rPr>
        <w:t>ii</w:t>
      </w:r>
      <w:r w:rsidR="00F94670" w:rsidRPr="004820B8">
        <w:rPr>
          <w:rFonts w:ascii="Times New Roman" w:eastAsia="Arial" w:hAnsi="Times New Roman" w:cs="Times New Roman"/>
          <w:sz w:val="24"/>
          <w:szCs w:val="24"/>
        </w:rPr>
        <w:t xml:space="preserve">) </w:t>
      </w:r>
      <w:r w:rsidR="001D6529" w:rsidRPr="001D6529">
        <w:rPr>
          <w:rFonts w:ascii="Times New Roman" w:eastAsia="Arial" w:hAnsi="Times New Roman" w:cs="Times New Roman"/>
          <w:sz w:val="24"/>
          <w:szCs w:val="24"/>
        </w:rPr>
        <w:t>does not include lower-potency hemp edible manufacturer or lower-potency hemp edible retailer</w:t>
      </w:r>
      <w:r w:rsidR="00676C42" w:rsidRPr="004820B8">
        <w:rPr>
          <w:rFonts w:ascii="Times New Roman" w:eastAsia="Arial" w:hAnsi="Times New Roman" w:cs="Times New Roman"/>
          <w:sz w:val="24"/>
          <w:szCs w:val="24"/>
        </w:rPr>
        <w:t>,</w:t>
      </w:r>
      <w:r w:rsidR="005223F1">
        <w:rPr>
          <w:rFonts w:ascii="Times New Roman" w:eastAsia="Arial" w:hAnsi="Times New Roman" w:cs="Times New Roman"/>
          <w:sz w:val="24"/>
          <w:szCs w:val="24"/>
        </w:rPr>
        <w:t xml:space="preserve"> as permitted by Minnesota Statutes,</w:t>
      </w:r>
      <w:r w:rsidR="00676C42" w:rsidRPr="004820B8">
        <w:rPr>
          <w:rFonts w:ascii="Times New Roman" w:eastAsia="Arial" w:hAnsi="Times New Roman" w:cs="Times New Roman"/>
          <w:sz w:val="24"/>
          <w:szCs w:val="24"/>
        </w:rPr>
        <w:t xml:space="preserve"> Section 151.72</w:t>
      </w:r>
      <w:r w:rsidR="00F228D3" w:rsidRPr="004820B8">
        <w:rPr>
          <w:rFonts w:ascii="Times New Roman" w:eastAsia="Arial" w:hAnsi="Times New Roman" w:cs="Times New Roman"/>
          <w:sz w:val="24"/>
          <w:szCs w:val="24"/>
        </w:rPr>
        <w:t>, provided, however, that n</w:t>
      </w:r>
      <w:r w:rsidR="00F94670" w:rsidRPr="004820B8">
        <w:rPr>
          <w:rFonts w:ascii="Times New Roman" w:eastAsia="Arial" w:hAnsi="Times New Roman" w:cs="Times New Roman"/>
          <w:sz w:val="24"/>
          <w:szCs w:val="24"/>
        </w:rPr>
        <w:t xml:space="preserve">othing in this </w:t>
      </w:r>
      <w:r w:rsidR="00A83A7A" w:rsidRPr="004820B8">
        <w:rPr>
          <w:rFonts w:ascii="Times New Roman" w:eastAsia="Arial" w:hAnsi="Times New Roman" w:cs="Times New Roman"/>
          <w:sz w:val="24"/>
          <w:szCs w:val="24"/>
        </w:rPr>
        <w:t>Ordinance</w:t>
      </w:r>
      <w:r w:rsidR="00F94670" w:rsidRPr="004820B8">
        <w:rPr>
          <w:rFonts w:ascii="Times New Roman" w:eastAsia="Arial" w:hAnsi="Times New Roman" w:cs="Times New Roman"/>
          <w:sz w:val="24"/>
          <w:szCs w:val="24"/>
        </w:rPr>
        <w:t xml:space="preserve"> exempts a business, person, or entity from </w:t>
      </w:r>
      <w:r w:rsidR="00F228D3" w:rsidRPr="004820B8">
        <w:rPr>
          <w:rFonts w:ascii="Times New Roman" w:eastAsia="Arial" w:hAnsi="Times New Roman" w:cs="Times New Roman"/>
          <w:sz w:val="24"/>
          <w:szCs w:val="24"/>
        </w:rPr>
        <w:t>complying</w:t>
      </w:r>
      <w:r w:rsidR="00F94670" w:rsidRPr="004820B8">
        <w:rPr>
          <w:rFonts w:ascii="Times New Roman" w:eastAsia="Arial" w:hAnsi="Times New Roman" w:cs="Times New Roman"/>
          <w:sz w:val="24"/>
          <w:szCs w:val="24"/>
        </w:rPr>
        <w:t xml:space="preserve"> with all</w:t>
      </w:r>
      <w:r w:rsidR="00F228D3" w:rsidRPr="004820B8">
        <w:rPr>
          <w:rFonts w:ascii="Times New Roman" w:eastAsia="Arial" w:hAnsi="Times New Roman" w:cs="Times New Roman"/>
          <w:sz w:val="24"/>
          <w:szCs w:val="24"/>
        </w:rPr>
        <w:t xml:space="preserve"> </w:t>
      </w:r>
      <w:r w:rsidR="003F4FC7" w:rsidRPr="004820B8">
        <w:rPr>
          <w:rFonts w:ascii="Times New Roman" w:eastAsia="Arial" w:hAnsi="Times New Roman" w:cs="Times New Roman"/>
          <w:sz w:val="24"/>
          <w:szCs w:val="24"/>
        </w:rPr>
        <w:t xml:space="preserve">other </w:t>
      </w:r>
      <w:r w:rsidR="00F94670" w:rsidRPr="004820B8">
        <w:rPr>
          <w:rFonts w:ascii="Times New Roman" w:eastAsia="Arial" w:hAnsi="Times New Roman" w:cs="Times New Roman"/>
          <w:sz w:val="24"/>
          <w:szCs w:val="24"/>
        </w:rPr>
        <w:t>requirements and prohibitions of applicable laws and ordinances</w:t>
      </w:r>
      <w:r w:rsidR="00F228D3" w:rsidRPr="004820B8">
        <w:rPr>
          <w:rFonts w:ascii="Times New Roman" w:eastAsia="Arial" w:hAnsi="Times New Roman" w:cs="Times New Roman"/>
          <w:sz w:val="24"/>
          <w:szCs w:val="24"/>
        </w:rPr>
        <w:t xml:space="preserve"> related to </w:t>
      </w:r>
      <w:r w:rsidR="003F4FC7" w:rsidRPr="004820B8">
        <w:rPr>
          <w:rFonts w:ascii="Times New Roman" w:eastAsia="Arial" w:hAnsi="Times New Roman" w:cs="Times New Roman"/>
          <w:sz w:val="24"/>
          <w:szCs w:val="24"/>
        </w:rPr>
        <w:t>such</w:t>
      </w:r>
      <w:r w:rsidR="00F228D3" w:rsidRPr="004820B8">
        <w:rPr>
          <w:rFonts w:ascii="Times New Roman" w:eastAsia="Arial" w:hAnsi="Times New Roman" w:cs="Times New Roman"/>
          <w:sz w:val="24"/>
          <w:szCs w:val="24"/>
        </w:rPr>
        <w:t xml:space="preserve"> exceptions.</w:t>
      </w:r>
      <w:r w:rsidR="008E254D" w:rsidRPr="004820B8">
        <w:rPr>
          <w:rFonts w:ascii="Times New Roman" w:eastAsia="Arial" w:hAnsi="Times New Roman" w:cs="Times New Roman"/>
          <w:sz w:val="24"/>
          <w:szCs w:val="24"/>
        </w:rPr>
        <w:t xml:space="preserve"> </w:t>
      </w:r>
    </w:p>
    <w:p w14:paraId="0A118FBB" w14:textId="77777777" w:rsidR="00F94670" w:rsidRPr="004820B8" w:rsidRDefault="00F94670" w:rsidP="00F94670">
      <w:pPr>
        <w:spacing w:after="0" w:line="240" w:lineRule="auto"/>
        <w:jc w:val="both"/>
        <w:rPr>
          <w:rFonts w:ascii="Times New Roman" w:eastAsia="Arial" w:hAnsi="Times New Roman" w:cs="Times New Roman"/>
          <w:sz w:val="24"/>
          <w:szCs w:val="24"/>
        </w:rPr>
      </w:pPr>
    </w:p>
    <w:p w14:paraId="5EC3BD7E" w14:textId="480ADCEB" w:rsidR="00F94670" w:rsidRPr="00FB0966" w:rsidRDefault="00AE3832" w:rsidP="00F94670">
      <w:pPr>
        <w:spacing w:after="0" w:line="240" w:lineRule="auto"/>
        <w:jc w:val="both"/>
        <w:rPr>
          <w:rFonts w:ascii="Times New Roman" w:eastAsia="Arial" w:hAnsi="Times New Roman" w:cs="Times New Roman"/>
          <w:sz w:val="24"/>
          <w:szCs w:val="24"/>
        </w:rPr>
      </w:pPr>
      <w:r w:rsidRPr="00AE3832">
        <w:rPr>
          <w:rFonts w:ascii="Times New Roman" w:eastAsia="Times New Roman" w:hAnsi="Times New Roman" w:cs="Times New Roman"/>
          <w:b/>
          <w:bCs/>
          <w:color w:val="auto"/>
          <w:sz w:val="24"/>
          <w:szCs w:val="24"/>
        </w:rPr>
        <w:t>Section 6.  Enforcement</w:t>
      </w:r>
      <w:r w:rsidR="00676C42" w:rsidRPr="004820B8">
        <w:rPr>
          <w:rFonts w:ascii="Times New Roman" w:eastAsia="Times New Roman" w:hAnsi="Times New Roman" w:cs="Times New Roman"/>
          <w:color w:val="auto"/>
          <w:sz w:val="24"/>
          <w:szCs w:val="24"/>
        </w:rPr>
        <w:t>.</w:t>
      </w:r>
      <w:r w:rsidR="00667D1F" w:rsidRPr="004820B8">
        <w:rPr>
          <w:rFonts w:ascii="Times New Roman" w:eastAsia="Arial" w:hAnsi="Times New Roman" w:cs="Times New Roman"/>
          <w:sz w:val="24"/>
          <w:szCs w:val="24"/>
        </w:rPr>
        <w:t xml:space="preserve">  </w:t>
      </w:r>
      <w:r w:rsidR="00F94670" w:rsidRPr="004820B8">
        <w:rPr>
          <w:rFonts w:ascii="Times New Roman" w:eastAsia="Arial" w:hAnsi="Times New Roman" w:cs="Times New Roman"/>
          <w:sz w:val="24"/>
          <w:szCs w:val="24"/>
        </w:rPr>
        <w:t>Violation of this Ordinance is a misdemeanor.  The City may also enforce this Ordinance by mandamus, injunction, or other appropriate civil remedy in any court of competent jurisdiction.</w:t>
      </w:r>
      <w:r w:rsidR="00F94670" w:rsidRPr="004820B8">
        <w:rPr>
          <w:rFonts w:ascii="Times New Roman" w:hAnsi="Times New Roman" w:cs="Times New Roman"/>
          <w:sz w:val="24"/>
          <w:szCs w:val="24"/>
        </w:rPr>
        <w:t xml:space="preserve"> A violation of this Ordinance is also subject to the City’s general </w:t>
      </w:r>
      <w:r w:rsidR="00667D1F" w:rsidRPr="004820B8">
        <w:rPr>
          <w:rFonts w:ascii="Times New Roman" w:hAnsi="Times New Roman" w:cs="Times New Roman"/>
          <w:sz w:val="24"/>
          <w:szCs w:val="24"/>
        </w:rPr>
        <w:t>penalties prescribed</w:t>
      </w:r>
      <w:r w:rsidR="00F94670" w:rsidRPr="004820B8">
        <w:rPr>
          <w:rFonts w:ascii="Times New Roman" w:hAnsi="Times New Roman" w:cs="Times New Roman"/>
          <w:sz w:val="24"/>
          <w:szCs w:val="24"/>
        </w:rPr>
        <w:t xml:space="preserve"> in</w:t>
      </w:r>
      <w:r w:rsidR="00667D1F" w:rsidRPr="004820B8">
        <w:rPr>
          <w:rFonts w:ascii="Times New Roman" w:hAnsi="Times New Roman" w:cs="Times New Roman"/>
          <w:sz w:val="24"/>
          <w:szCs w:val="24"/>
        </w:rPr>
        <w:t xml:space="preserve"> the</w:t>
      </w:r>
      <w:r w:rsidR="00F94670" w:rsidRPr="004820B8">
        <w:rPr>
          <w:rFonts w:ascii="Times New Roman" w:hAnsi="Times New Roman" w:cs="Times New Roman"/>
          <w:sz w:val="24"/>
          <w:szCs w:val="24"/>
        </w:rPr>
        <w:t xml:space="preserve"> </w:t>
      </w:r>
      <w:r w:rsidR="00667D1F" w:rsidRPr="004820B8">
        <w:rPr>
          <w:rFonts w:ascii="Times New Roman" w:hAnsi="Times New Roman" w:cs="Times New Roman"/>
          <w:sz w:val="24"/>
          <w:szCs w:val="24"/>
        </w:rPr>
        <w:t>city code</w:t>
      </w:r>
      <w:r w:rsidR="00F94670" w:rsidRPr="004820B8">
        <w:rPr>
          <w:rFonts w:ascii="Times New Roman" w:hAnsi="Times New Roman" w:cs="Times New Roman"/>
          <w:sz w:val="24"/>
          <w:szCs w:val="24"/>
        </w:rPr>
        <w:t xml:space="preserve"> and ma</w:t>
      </w:r>
      <w:r w:rsidR="00F94670" w:rsidRPr="00FB0966">
        <w:rPr>
          <w:rFonts w:ascii="Times New Roman" w:hAnsi="Times New Roman" w:cs="Times New Roman"/>
          <w:sz w:val="24"/>
          <w:szCs w:val="24"/>
        </w:rPr>
        <w:t>y</w:t>
      </w:r>
      <w:r w:rsidR="00A83A7A" w:rsidRPr="00FB0966">
        <w:rPr>
          <w:rFonts w:ascii="Times New Roman" w:hAnsi="Times New Roman" w:cs="Times New Roman"/>
          <w:sz w:val="24"/>
          <w:szCs w:val="24"/>
        </w:rPr>
        <w:t xml:space="preserve"> further</w:t>
      </w:r>
      <w:r w:rsidR="00F94670" w:rsidRPr="00FB0966">
        <w:rPr>
          <w:rFonts w:ascii="Times New Roman" w:hAnsi="Times New Roman" w:cs="Times New Roman"/>
          <w:sz w:val="24"/>
          <w:szCs w:val="24"/>
        </w:rPr>
        <w:t xml:space="preserve"> result in the City reporting violation</w:t>
      </w:r>
      <w:r w:rsidR="00A83A7A" w:rsidRPr="00FB0966">
        <w:rPr>
          <w:rFonts w:ascii="Times New Roman" w:hAnsi="Times New Roman" w:cs="Times New Roman"/>
          <w:sz w:val="24"/>
          <w:szCs w:val="24"/>
        </w:rPr>
        <w:t>s</w:t>
      </w:r>
      <w:r w:rsidR="00F94670" w:rsidRPr="00FB0966">
        <w:rPr>
          <w:rFonts w:ascii="Times New Roman" w:hAnsi="Times New Roman" w:cs="Times New Roman"/>
          <w:sz w:val="24"/>
          <w:szCs w:val="24"/>
        </w:rPr>
        <w:t xml:space="preserve"> to the OCM</w:t>
      </w:r>
      <w:r w:rsidR="00A83A7A" w:rsidRPr="00FB0966">
        <w:rPr>
          <w:rFonts w:ascii="Times New Roman" w:hAnsi="Times New Roman" w:cs="Times New Roman"/>
          <w:sz w:val="24"/>
          <w:szCs w:val="24"/>
        </w:rPr>
        <w:t>,</w:t>
      </w:r>
      <w:r w:rsidR="00F94670" w:rsidRPr="00FB0966">
        <w:rPr>
          <w:rFonts w:ascii="Times New Roman" w:hAnsi="Times New Roman" w:cs="Times New Roman"/>
          <w:sz w:val="24"/>
          <w:szCs w:val="24"/>
        </w:rPr>
        <w:t xml:space="preserve"> if relevant to OCM licensing. </w:t>
      </w:r>
      <w:r w:rsidR="00F94670" w:rsidRPr="00FB0966">
        <w:rPr>
          <w:rFonts w:ascii="Times New Roman" w:eastAsia="Arial" w:hAnsi="Times New Roman" w:cs="Times New Roman"/>
          <w:sz w:val="24"/>
          <w:szCs w:val="24"/>
        </w:rPr>
        <w:t xml:space="preserve">The </w:t>
      </w:r>
      <w:r w:rsidR="00F476A6" w:rsidRPr="00FB0966">
        <w:rPr>
          <w:rFonts w:ascii="Times New Roman" w:eastAsia="Arial" w:hAnsi="Times New Roman" w:cs="Times New Roman"/>
          <w:sz w:val="24"/>
          <w:szCs w:val="24"/>
        </w:rPr>
        <w:t>C</w:t>
      </w:r>
      <w:r w:rsidR="00667D1F" w:rsidRPr="00FB0966">
        <w:rPr>
          <w:rFonts w:ascii="Times New Roman" w:eastAsia="Arial" w:hAnsi="Times New Roman" w:cs="Times New Roman"/>
          <w:sz w:val="24"/>
          <w:szCs w:val="24"/>
        </w:rPr>
        <w:t xml:space="preserve">ity </w:t>
      </w:r>
      <w:r w:rsidR="00F476A6" w:rsidRPr="00FB0966">
        <w:rPr>
          <w:rFonts w:ascii="Times New Roman" w:eastAsia="Arial" w:hAnsi="Times New Roman" w:cs="Times New Roman"/>
          <w:sz w:val="24"/>
          <w:szCs w:val="24"/>
        </w:rPr>
        <w:t>C</w:t>
      </w:r>
      <w:r w:rsidR="00667D1F" w:rsidRPr="00FB0966">
        <w:rPr>
          <w:rFonts w:ascii="Times New Roman" w:eastAsia="Arial" w:hAnsi="Times New Roman" w:cs="Times New Roman"/>
          <w:sz w:val="24"/>
          <w:szCs w:val="24"/>
        </w:rPr>
        <w:t>ouncil</w:t>
      </w:r>
      <w:r w:rsidR="00F94670" w:rsidRPr="00FB0966">
        <w:rPr>
          <w:rFonts w:ascii="Times New Roman" w:eastAsia="Arial" w:hAnsi="Times New Roman" w:cs="Times New Roman"/>
          <w:sz w:val="24"/>
          <w:szCs w:val="24"/>
        </w:rPr>
        <w:t xml:space="preserve"> hereby authorizes </w:t>
      </w:r>
      <w:r w:rsidR="00667D1F" w:rsidRPr="00FB0966">
        <w:rPr>
          <w:rFonts w:ascii="Times New Roman" w:eastAsia="Arial" w:hAnsi="Times New Roman" w:cs="Times New Roman"/>
          <w:sz w:val="24"/>
          <w:szCs w:val="24"/>
        </w:rPr>
        <w:t>City staff and consultants</w:t>
      </w:r>
      <w:r w:rsidR="00F94670" w:rsidRPr="00FB0966">
        <w:rPr>
          <w:rFonts w:ascii="Times New Roman" w:eastAsia="Arial" w:hAnsi="Times New Roman" w:cs="Times New Roman"/>
          <w:sz w:val="24"/>
          <w:szCs w:val="24"/>
        </w:rPr>
        <w:t xml:space="preserve"> to initiate any legal action deemed necessary to secure compliance with this Ordinance.</w:t>
      </w:r>
    </w:p>
    <w:p w14:paraId="6EEAFE3B" w14:textId="77777777" w:rsidR="00667D1F" w:rsidRPr="00FB0966" w:rsidRDefault="00667D1F" w:rsidP="00F94670">
      <w:pPr>
        <w:spacing w:after="0" w:line="240" w:lineRule="auto"/>
        <w:jc w:val="both"/>
        <w:rPr>
          <w:rFonts w:ascii="Times New Roman" w:eastAsia="Arial" w:hAnsi="Times New Roman" w:cs="Times New Roman"/>
          <w:sz w:val="24"/>
          <w:szCs w:val="24"/>
        </w:rPr>
      </w:pPr>
    </w:p>
    <w:p w14:paraId="446ABA61" w14:textId="11E8C215" w:rsidR="00667D1F" w:rsidRPr="00FB0966" w:rsidRDefault="00AE3832" w:rsidP="00F94670">
      <w:pPr>
        <w:spacing w:after="0" w:line="240" w:lineRule="auto"/>
        <w:jc w:val="both"/>
        <w:rPr>
          <w:rFonts w:ascii="Times New Roman" w:hAnsi="Times New Roman" w:cs="Times New Roman"/>
          <w:sz w:val="24"/>
          <w:szCs w:val="24"/>
        </w:rPr>
      </w:pPr>
      <w:r w:rsidRPr="00FB0966">
        <w:rPr>
          <w:rFonts w:ascii="Times New Roman" w:eastAsia="Times New Roman" w:hAnsi="Times New Roman" w:cs="Times New Roman"/>
          <w:b/>
          <w:bCs/>
          <w:color w:val="auto"/>
          <w:sz w:val="24"/>
          <w:szCs w:val="24"/>
        </w:rPr>
        <w:t>Section 7.  Severability</w:t>
      </w:r>
      <w:r w:rsidR="00676C42" w:rsidRPr="00FB0966">
        <w:rPr>
          <w:rFonts w:ascii="Times New Roman" w:eastAsia="Times New Roman" w:hAnsi="Times New Roman" w:cs="Times New Roman"/>
          <w:color w:val="auto"/>
          <w:sz w:val="24"/>
          <w:szCs w:val="24"/>
        </w:rPr>
        <w:t>.</w:t>
      </w:r>
      <w:r w:rsidR="00676C42" w:rsidRPr="00FB0966">
        <w:rPr>
          <w:rFonts w:ascii="Times New Roman" w:eastAsia="Arial" w:hAnsi="Times New Roman" w:cs="Times New Roman"/>
          <w:sz w:val="24"/>
          <w:szCs w:val="24"/>
        </w:rPr>
        <w:t xml:space="preserve"> </w:t>
      </w:r>
      <w:r w:rsidR="00667D1F" w:rsidRPr="00FB0966">
        <w:rPr>
          <w:rFonts w:ascii="Times New Roman" w:eastAsia="Arial" w:hAnsi="Times New Roman" w:cs="Times New Roman"/>
          <w:sz w:val="24"/>
          <w:szCs w:val="24"/>
        </w:rPr>
        <w:t xml:space="preserve"> </w:t>
      </w:r>
      <w:r w:rsidR="00667D1F" w:rsidRPr="00FB0966">
        <w:rPr>
          <w:rFonts w:ascii="Times New Roman" w:hAnsi="Times New Roman" w:cs="Times New Roman"/>
          <w:sz w:val="24"/>
          <w:szCs w:val="24"/>
        </w:rPr>
        <w:t>Every section, provision, and part of this Ordinance is declared severable from every other section, provision, and part.  If any section, provision, or part of this Ordinance is held to be invalid by a court of competent jurisdiction, such judgment shall not invalidate any other section, provision, or part of this Ordinance.</w:t>
      </w:r>
    </w:p>
    <w:p w14:paraId="1D817061" w14:textId="77777777" w:rsidR="00031261" w:rsidRPr="00FB0966" w:rsidRDefault="00031261" w:rsidP="00F94670">
      <w:pPr>
        <w:spacing w:after="0" w:line="240" w:lineRule="auto"/>
        <w:jc w:val="both"/>
        <w:rPr>
          <w:rFonts w:ascii="Times New Roman" w:hAnsi="Times New Roman" w:cs="Times New Roman"/>
          <w:sz w:val="24"/>
          <w:szCs w:val="24"/>
        </w:rPr>
      </w:pPr>
    </w:p>
    <w:p w14:paraId="19CDBF64" w14:textId="4DA65059" w:rsidR="00F94670" w:rsidRPr="00FB0966" w:rsidRDefault="00AE3832" w:rsidP="004820B8">
      <w:pPr>
        <w:autoSpaceDE w:val="0"/>
        <w:autoSpaceDN w:val="0"/>
        <w:adjustRightInd w:val="0"/>
        <w:spacing w:after="0"/>
        <w:jc w:val="both"/>
        <w:rPr>
          <w:rFonts w:ascii="Times New Roman" w:eastAsia="Times New Roman" w:hAnsi="Times New Roman" w:cs="Times New Roman"/>
          <w:b/>
          <w:sz w:val="24"/>
        </w:rPr>
      </w:pPr>
      <w:r w:rsidRPr="00FB0966">
        <w:rPr>
          <w:rFonts w:ascii="Times New Roman" w:hAnsi="Times New Roman" w:cs="Times New Roman"/>
          <w:b/>
          <w:bCs/>
          <w:sz w:val="24"/>
          <w:szCs w:val="24"/>
        </w:rPr>
        <w:t xml:space="preserve">Section 8.  Effective Date </w:t>
      </w:r>
      <w:r w:rsidR="00760B7B">
        <w:rPr>
          <w:rFonts w:ascii="Times New Roman" w:hAnsi="Times New Roman" w:cs="Times New Roman"/>
          <w:b/>
          <w:bCs/>
          <w:sz w:val="24"/>
          <w:szCs w:val="24"/>
        </w:rPr>
        <w:t>a</w:t>
      </w:r>
      <w:r w:rsidRPr="00FB0966">
        <w:rPr>
          <w:rFonts w:ascii="Times New Roman" w:hAnsi="Times New Roman" w:cs="Times New Roman"/>
          <w:b/>
          <w:bCs/>
          <w:sz w:val="24"/>
          <w:szCs w:val="24"/>
        </w:rPr>
        <w:t>nd Term</w:t>
      </w:r>
      <w:r w:rsidR="00031261" w:rsidRPr="00FB0966">
        <w:rPr>
          <w:rFonts w:ascii="Times New Roman" w:hAnsi="Times New Roman" w:cs="Times New Roman"/>
          <w:sz w:val="24"/>
          <w:szCs w:val="24"/>
        </w:rPr>
        <w:t>.</w:t>
      </w:r>
      <w:r w:rsidR="00031261" w:rsidRPr="00FB0966">
        <w:rPr>
          <w:rFonts w:ascii="Times New Roman" w:eastAsia="Arial" w:hAnsi="Times New Roman" w:cs="Times New Roman"/>
          <w:sz w:val="24"/>
          <w:szCs w:val="24"/>
        </w:rPr>
        <w:t xml:space="preserve">  </w:t>
      </w:r>
      <w:r w:rsidRPr="005D07BC">
        <w:rPr>
          <w:rFonts w:ascii="Times New Roman" w:hAnsi="Times New Roman" w:cs="Times New Roman"/>
          <w:sz w:val="24"/>
          <w:szCs w:val="24"/>
        </w:rPr>
        <w:t>This Ordinance is effective upon adoption and publication in the City’s official newspaper</w:t>
      </w:r>
      <w:r w:rsidR="004820B8" w:rsidRPr="00FB0966">
        <w:rPr>
          <w:rFonts w:ascii="Times New Roman" w:eastAsia="Times New Roman" w:hAnsi="Times New Roman" w:cs="Times New Roman"/>
          <w:sz w:val="24"/>
        </w:rPr>
        <w:t xml:space="preserve">. </w:t>
      </w:r>
      <w:r w:rsidR="00F476A6" w:rsidRPr="00FB0966">
        <w:rPr>
          <w:rFonts w:ascii="Times New Roman" w:hAnsi="Times New Roman" w:cs="Times New Roman"/>
          <w:sz w:val="24"/>
          <w:szCs w:val="24"/>
        </w:rPr>
        <w:t>T</w:t>
      </w:r>
      <w:r w:rsidR="00A83A7A" w:rsidRPr="00FB0966">
        <w:rPr>
          <w:rFonts w:ascii="Times New Roman" w:hAnsi="Times New Roman" w:cs="Times New Roman"/>
          <w:sz w:val="24"/>
          <w:szCs w:val="24"/>
        </w:rPr>
        <w:t xml:space="preserve">his Ordinance </w:t>
      </w:r>
      <w:r w:rsidR="00F94670" w:rsidRPr="00FB0966">
        <w:rPr>
          <w:rFonts w:ascii="Times New Roman" w:hAnsi="Times New Roman" w:cs="Times New Roman"/>
          <w:sz w:val="24"/>
          <w:szCs w:val="24"/>
        </w:rPr>
        <w:t>shall remain in effect until</w:t>
      </w:r>
      <w:r w:rsidR="00380D6E" w:rsidRPr="00FB0966">
        <w:rPr>
          <w:rFonts w:ascii="Times New Roman" w:hAnsi="Times New Roman" w:cs="Times New Roman"/>
          <w:sz w:val="24"/>
          <w:szCs w:val="24"/>
        </w:rPr>
        <w:t xml:space="preserve"> </w:t>
      </w:r>
      <w:r w:rsidR="00F826F4" w:rsidRPr="00FB0966">
        <w:rPr>
          <w:rFonts w:ascii="Times New Roman" w:hAnsi="Times New Roman" w:cs="Times New Roman"/>
          <w:sz w:val="24"/>
          <w:szCs w:val="24"/>
        </w:rPr>
        <w:t>January</w:t>
      </w:r>
      <w:r w:rsidR="00F94670" w:rsidRPr="00FB0966">
        <w:rPr>
          <w:rFonts w:ascii="Times New Roman" w:hAnsi="Times New Roman" w:cs="Times New Roman"/>
          <w:sz w:val="24"/>
          <w:szCs w:val="24"/>
        </w:rPr>
        <w:t xml:space="preserve"> 1, 202</w:t>
      </w:r>
      <w:r w:rsidR="00F826F4" w:rsidRPr="00FB0966">
        <w:rPr>
          <w:rFonts w:ascii="Times New Roman" w:hAnsi="Times New Roman" w:cs="Times New Roman"/>
          <w:sz w:val="24"/>
          <w:szCs w:val="24"/>
        </w:rPr>
        <w:t>5</w:t>
      </w:r>
      <w:r w:rsidR="00923EC6" w:rsidRPr="00FB0966">
        <w:rPr>
          <w:rFonts w:ascii="Times New Roman" w:hAnsi="Times New Roman" w:cs="Times New Roman"/>
          <w:sz w:val="24"/>
          <w:szCs w:val="24"/>
        </w:rPr>
        <w:t>,</w:t>
      </w:r>
      <w:r w:rsidR="00A83A7A" w:rsidRPr="00FB0966">
        <w:rPr>
          <w:rFonts w:ascii="Times New Roman" w:hAnsi="Times New Roman" w:cs="Times New Roman"/>
          <w:sz w:val="24"/>
          <w:szCs w:val="24"/>
        </w:rPr>
        <w:t xml:space="preserve"> or until the </w:t>
      </w:r>
      <w:r w:rsidR="00F476A6" w:rsidRPr="00FB0966">
        <w:rPr>
          <w:rFonts w:ascii="Times New Roman" w:hAnsi="Times New Roman" w:cs="Times New Roman"/>
          <w:sz w:val="24"/>
          <w:szCs w:val="24"/>
        </w:rPr>
        <w:t>C</w:t>
      </w:r>
      <w:r w:rsidR="00A83A7A" w:rsidRPr="00FB0966">
        <w:rPr>
          <w:rFonts w:ascii="Times New Roman" w:hAnsi="Times New Roman" w:cs="Times New Roman"/>
          <w:sz w:val="24"/>
          <w:szCs w:val="24"/>
        </w:rPr>
        <w:t xml:space="preserve">ity </w:t>
      </w:r>
      <w:r w:rsidR="00F476A6" w:rsidRPr="00FB0966">
        <w:rPr>
          <w:rFonts w:ascii="Times New Roman" w:hAnsi="Times New Roman" w:cs="Times New Roman"/>
          <w:sz w:val="24"/>
          <w:szCs w:val="24"/>
        </w:rPr>
        <w:t>C</w:t>
      </w:r>
      <w:r w:rsidR="00A83A7A" w:rsidRPr="00FB0966">
        <w:rPr>
          <w:rFonts w:ascii="Times New Roman" w:hAnsi="Times New Roman" w:cs="Times New Roman"/>
          <w:sz w:val="24"/>
          <w:szCs w:val="24"/>
        </w:rPr>
        <w:t>ouncil expressly repeals it</w:t>
      </w:r>
      <w:r w:rsidR="00F826F4" w:rsidRPr="00FB0966">
        <w:rPr>
          <w:rFonts w:ascii="Times New Roman" w:hAnsi="Times New Roman" w:cs="Times New Roman"/>
          <w:sz w:val="24"/>
          <w:szCs w:val="24"/>
        </w:rPr>
        <w:t xml:space="preserve">, whichever occurs first. </w:t>
      </w:r>
      <w:r w:rsidR="00923EC6" w:rsidRPr="00FB0966">
        <w:rPr>
          <w:rFonts w:ascii="Times New Roman" w:hAnsi="Times New Roman" w:cs="Times New Roman"/>
          <w:sz w:val="24"/>
          <w:szCs w:val="24"/>
        </w:rPr>
        <w:t xml:space="preserve"> </w:t>
      </w:r>
    </w:p>
    <w:p w14:paraId="50BC2CA3" w14:textId="565E8B9D" w:rsidR="004820B8" w:rsidRPr="00FB0966" w:rsidRDefault="00F94670" w:rsidP="004820B8">
      <w:pPr>
        <w:spacing w:after="0" w:line="240" w:lineRule="auto"/>
        <w:rPr>
          <w:rFonts w:ascii="Times New Roman" w:eastAsia="Arial" w:hAnsi="Times New Roman" w:cs="Times New Roman"/>
          <w:sz w:val="16"/>
          <w:szCs w:val="16"/>
        </w:rPr>
      </w:pPr>
      <w:r w:rsidRPr="00FB0966">
        <w:rPr>
          <w:rFonts w:ascii="Times New Roman" w:eastAsia="Arial" w:hAnsi="Times New Roman" w:cs="Times New Roman"/>
          <w:sz w:val="24"/>
          <w:szCs w:val="24"/>
        </w:rPr>
        <w:t xml:space="preserve">  </w:t>
      </w:r>
    </w:p>
    <w:p w14:paraId="1FAA9A27" w14:textId="20CCAFD9" w:rsidR="00AE3832" w:rsidRPr="00AE3832" w:rsidRDefault="00AE3832" w:rsidP="00AE3832">
      <w:pPr>
        <w:autoSpaceDE w:val="0"/>
        <w:autoSpaceDN w:val="0"/>
        <w:adjustRightInd w:val="0"/>
        <w:spacing w:after="0"/>
        <w:jc w:val="both"/>
        <w:rPr>
          <w:rFonts w:ascii="Times New Roman" w:eastAsia="Times New Roman" w:hAnsi="Times New Roman" w:cs="Times New Roman"/>
          <w:spacing w:val="-3"/>
          <w:sz w:val="24"/>
        </w:rPr>
      </w:pPr>
      <w:bookmarkStart w:id="0" w:name="_DV_M55"/>
      <w:bookmarkStart w:id="1" w:name="_Hlk75426298"/>
      <w:bookmarkEnd w:id="0"/>
      <w:r w:rsidRPr="00AE3832">
        <w:rPr>
          <w:rFonts w:ascii="Times New Roman" w:eastAsia="Times New Roman" w:hAnsi="Times New Roman" w:cs="Times New Roman"/>
          <w:spacing w:val="-3"/>
          <w:sz w:val="24"/>
        </w:rPr>
        <w:t xml:space="preserve">ADOPTED this </w:t>
      </w:r>
      <w:r w:rsidR="006D5718">
        <w:rPr>
          <w:rFonts w:ascii="Times New Roman" w:eastAsia="Times New Roman" w:hAnsi="Times New Roman" w:cs="Times New Roman"/>
          <w:spacing w:val="-3"/>
          <w:sz w:val="24"/>
        </w:rPr>
        <w:t xml:space="preserve">_______ </w:t>
      </w:r>
      <w:r w:rsidRPr="00AE3832">
        <w:rPr>
          <w:rFonts w:ascii="Times New Roman" w:eastAsia="Times New Roman" w:hAnsi="Times New Roman" w:cs="Times New Roman"/>
          <w:spacing w:val="-3"/>
          <w:sz w:val="24"/>
        </w:rPr>
        <w:t xml:space="preserve">day of </w:t>
      </w:r>
      <w:r w:rsidR="006D5718">
        <w:rPr>
          <w:rFonts w:ascii="Times New Roman" w:eastAsia="Times New Roman" w:hAnsi="Times New Roman" w:cs="Times New Roman"/>
          <w:spacing w:val="-3"/>
          <w:sz w:val="24"/>
        </w:rPr>
        <w:t>_______________</w:t>
      </w:r>
      <w:r w:rsidRPr="00AE3832">
        <w:rPr>
          <w:rFonts w:ascii="Times New Roman" w:eastAsia="Times New Roman" w:hAnsi="Times New Roman" w:cs="Times New Roman"/>
          <w:spacing w:val="-3"/>
          <w:sz w:val="24"/>
        </w:rPr>
        <w:t xml:space="preserve"> 202</w:t>
      </w:r>
      <w:r w:rsidR="005223F1">
        <w:rPr>
          <w:rFonts w:ascii="Times New Roman" w:eastAsia="Times New Roman" w:hAnsi="Times New Roman" w:cs="Times New Roman"/>
          <w:spacing w:val="-3"/>
          <w:sz w:val="24"/>
        </w:rPr>
        <w:t>4</w:t>
      </w:r>
      <w:r w:rsidRPr="00AE3832">
        <w:rPr>
          <w:rFonts w:ascii="Times New Roman" w:eastAsia="Times New Roman" w:hAnsi="Times New Roman" w:cs="Times New Roman"/>
          <w:spacing w:val="-3"/>
          <w:sz w:val="24"/>
        </w:rPr>
        <w:t xml:space="preserve"> by the City Council of the City of </w:t>
      </w:r>
      <w:r w:rsidR="005223F1">
        <w:rPr>
          <w:rFonts w:ascii="Times New Roman" w:eastAsia="Times New Roman" w:hAnsi="Times New Roman" w:cs="Times New Roman"/>
          <w:spacing w:val="-3"/>
          <w:sz w:val="24"/>
        </w:rPr>
        <w:t>Cannon Falls</w:t>
      </w:r>
      <w:r w:rsidRPr="00AE3832">
        <w:rPr>
          <w:rFonts w:ascii="Times New Roman" w:eastAsia="Times New Roman" w:hAnsi="Times New Roman" w:cs="Times New Roman"/>
          <w:spacing w:val="-3"/>
          <w:sz w:val="24"/>
        </w:rPr>
        <w:t>.</w:t>
      </w:r>
    </w:p>
    <w:p w14:paraId="54D12DD6" w14:textId="7F5B6F1A" w:rsidR="00985F6E" w:rsidRDefault="00985F6E">
      <w:pPr>
        <w:spacing w:after="0" w:line="240" w:lineRule="auto"/>
        <w:rPr>
          <w:rFonts w:ascii="Times New Roman" w:eastAsia="Times New Roman" w:hAnsi="Times New Roman" w:cs="Times New Roman"/>
          <w:spacing w:val="-3"/>
          <w:sz w:val="24"/>
        </w:rPr>
      </w:pPr>
    </w:p>
    <w:p w14:paraId="1616720A" w14:textId="11751C73" w:rsidR="00AE3832" w:rsidRPr="00AE3832" w:rsidRDefault="00AE3832" w:rsidP="00AE3832">
      <w:pPr>
        <w:autoSpaceDE w:val="0"/>
        <w:autoSpaceDN w:val="0"/>
        <w:adjustRightInd w:val="0"/>
        <w:spacing w:after="0"/>
        <w:jc w:val="both"/>
        <w:rPr>
          <w:rFonts w:ascii="Times New Roman" w:eastAsia="Times New Roman" w:hAnsi="Times New Roman" w:cs="Times New Roman"/>
          <w:spacing w:val="-3"/>
          <w:sz w:val="24"/>
        </w:rPr>
      </w:pPr>
      <w:r w:rsidRPr="00AE3832">
        <w:rPr>
          <w:rFonts w:ascii="Times New Roman" w:eastAsia="Times New Roman" w:hAnsi="Times New Roman" w:cs="Times New Roman"/>
          <w:spacing w:val="-3"/>
          <w:sz w:val="24"/>
        </w:rPr>
        <w:lastRenderedPageBreak/>
        <w:tab/>
      </w:r>
      <w:r w:rsidRPr="00AE3832">
        <w:rPr>
          <w:rFonts w:ascii="Times New Roman" w:eastAsia="Times New Roman" w:hAnsi="Times New Roman" w:cs="Times New Roman"/>
          <w:spacing w:val="-3"/>
          <w:sz w:val="24"/>
        </w:rPr>
        <w:tab/>
      </w:r>
      <w:r w:rsidRPr="00AE3832">
        <w:rPr>
          <w:rFonts w:ascii="Times New Roman" w:eastAsia="Times New Roman" w:hAnsi="Times New Roman" w:cs="Times New Roman"/>
          <w:spacing w:val="-3"/>
          <w:sz w:val="24"/>
        </w:rPr>
        <w:tab/>
      </w:r>
      <w:r w:rsidRPr="00AE3832">
        <w:rPr>
          <w:rFonts w:ascii="Times New Roman" w:eastAsia="Times New Roman" w:hAnsi="Times New Roman" w:cs="Times New Roman"/>
          <w:spacing w:val="-3"/>
          <w:sz w:val="24"/>
        </w:rPr>
        <w:tab/>
      </w:r>
      <w:r w:rsidRPr="00AE3832">
        <w:rPr>
          <w:rFonts w:ascii="Times New Roman" w:eastAsia="Times New Roman" w:hAnsi="Times New Roman" w:cs="Times New Roman"/>
          <w:spacing w:val="-3"/>
          <w:sz w:val="24"/>
        </w:rPr>
        <w:tab/>
      </w:r>
      <w:r w:rsidRPr="00AE3832">
        <w:rPr>
          <w:rFonts w:ascii="Times New Roman" w:eastAsia="Times New Roman" w:hAnsi="Times New Roman" w:cs="Times New Roman"/>
          <w:spacing w:val="-3"/>
          <w:sz w:val="24"/>
        </w:rPr>
        <w:tab/>
        <w:t xml:space="preserve">CITY OF </w:t>
      </w:r>
      <w:r w:rsidR="005223F1">
        <w:rPr>
          <w:rFonts w:ascii="Times New Roman" w:eastAsia="Times New Roman" w:hAnsi="Times New Roman" w:cs="Times New Roman"/>
          <w:spacing w:val="-3"/>
          <w:sz w:val="24"/>
        </w:rPr>
        <w:t>CANNON FALLS</w:t>
      </w:r>
    </w:p>
    <w:p w14:paraId="7621971C" w14:textId="77777777" w:rsidR="00AE3832" w:rsidRPr="00AE3832" w:rsidRDefault="00AE3832" w:rsidP="00AE3832">
      <w:pPr>
        <w:autoSpaceDE w:val="0"/>
        <w:autoSpaceDN w:val="0"/>
        <w:adjustRightInd w:val="0"/>
        <w:spacing w:after="0"/>
        <w:jc w:val="both"/>
        <w:rPr>
          <w:rFonts w:ascii="Times New Roman" w:eastAsia="Times New Roman" w:hAnsi="Times New Roman" w:cs="Times New Roman"/>
          <w:spacing w:val="-3"/>
          <w:sz w:val="24"/>
        </w:rPr>
      </w:pPr>
    </w:p>
    <w:p w14:paraId="01AF1732" w14:textId="77777777" w:rsidR="00AE3832" w:rsidRPr="00AE3832" w:rsidRDefault="00AE3832" w:rsidP="00AE3832">
      <w:pPr>
        <w:autoSpaceDE w:val="0"/>
        <w:autoSpaceDN w:val="0"/>
        <w:adjustRightInd w:val="0"/>
        <w:spacing w:after="0"/>
        <w:jc w:val="both"/>
        <w:rPr>
          <w:rFonts w:ascii="Times New Roman" w:eastAsia="Times New Roman" w:hAnsi="Times New Roman" w:cs="Times New Roman"/>
          <w:spacing w:val="-3"/>
          <w:sz w:val="24"/>
        </w:rPr>
      </w:pPr>
    </w:p>
    <w:p w14:paraId="35197CC2" w14:textId="77777777" w:rsidR="00AE3832" w:rsidRPr="00AE3832" w:rsidRDefault="00AE3832" w:rsidP="00AE3832">
      <w:pPr>
        <w:autoSpaceDE w:val="0"/>
        <w:autoSpaceDN w:val="0"/>
        <w:adjustRightInd w:val="0"/>
        <w:spacing w:after="0"/>
        <w:jc w:val="both"/>
        <w:rPr>
          <w:rFonts w:ascii="Times New Roman" w:eastAsia="Times New Roman" w:hAnsi="Times New Roman" w:cs="Times New Roman"/>
          <w:spacing w:val="-3"/>
          <w:sz w:val="24"/>
        </w:rPr>
      </w:pPr>
      <w:r w:rsidRPr="00AE3832">
        <w:rPr>
          <w:rFonts w:ascii="Times New Roman" w:eastAsia="Times New Roman" w:hAnsi="Times New Roman" w:cs="Times New Roman"/>
          <w:spacing w:val="-3"/>
          <w:sz w:val="24"/>
        </w:rPr>
        <w:tab/>
      </w:r>
      <w:r w:rsidRPr="00AE3832">
        <w:rPr>
          <w:rFonts w:ascii="Times New Roman" w:eastAsia="Times New Roman" w:hAnsi="Times New Roman" w:cs="Times New Roman"/>
          <w:spacing w:val="-3"/>
          <w:sz w:val="24"/>
        </w:rPr>
        <w:tab/>
      </w:r>
      <w:r w:rsidRPr="00AE3832">
        <w:rPr>
          <w:rFonts w:ascii="Times New Roman" w:eastAsia="Times New Roman" w:hAnsi="Times New Roman" w:cs="Times New Roman"/>
          <w:spacing w:val="-3"/>
          <w:sz w:val="24"/>
        </w:rPr>
        <w:tab/>
      </w:r>
      <w:r w:rsidRPr="00AE3832">
        <w:rPr>
          <w:rFonts w:ascii="Times New Roman" w:eastAsia="Times New Roman" w:hAnsi="Times New Roman" w:cs="Times New Roman"/>
          <w:spacing w:val="-3"/>
          <w:sz w:val="24"/>
        </w:rPr>
        <w:tab/>
      </w:r>
      <w:r w:rsidRPr="00AE3832">
        <w:rPr>
          <w:rFonts w:ascii="Times New Roman" w:eastAsia="Times New Roman" w:hAnsi="Times New Roman" w:cs="Times New Roman"/>
          <w:spacing w:val="-3"/>
          <w:sz w:val="24"/>
        </w:rPr>
        <w:tab/>
      </w:r>
      <w:r w:rsidRPr="00AE3832">
        <w:rPr>
          <w:rFonts w:ascii="Times New Roman" w:eastAsia="Times New Roman" w:hAnsi="Times New Roman" w:cs="Times New Roman"/>
          <w:spacing w:val="-3"/>
          <w:sz w:val="24"/>
        </w:rPr>
        <w:tab/>
        <w:t>By: ________________________________</w:t>
      </w:r>
    </w:p>
    <w:p w14:paraId="2DD3DCAC" w14:textId="7F1629E7" w:rsidR="00AE3832" w:rsidRPr="00AE3832" w:rsidRDefault="00AE3832" w:rsidP="00AE3832">
      <w:pPr>
        <w:autoSpaceDE w:val="0"/>
        <w:autoSpaceDN w:val="0"/>
        <w:adjustRightInd w:val="0"/>
        <w:spacing w:after="0"/>
        <w:jc w:val="both"/>
        <w:rPr>
          <w:rFonts w:ascii="Times New Roman" w:eastAsia="Times New Roman" w:hAnsi="Times New Roman" w:cs="Times New Roman"/>
          <w:spacing w:val="-3"/>
          <w:sz w:val="24"/>
        </w:rPr>
      </w:pPr>
      <w:r w:rsidRPr="00AE3832">
        <w:rPr>
          <w:rFonts w:ascii="Times New Roman" w:eastAsia="Times New Roman" w:hAnsi="Times New Roman" w:cs="Times New Roman"/>
          <w:spacing w:val="-3"/>
          <w:sz w:val="24"/>
        </w:rPr>
        <w:tab/>
      </w:r>
      <w:r w:rsidRPr="00AE3832">
        <w:rPr>
          <w:rFonts w:ascii="Times New Roman" w:eastAsia="Times New Roman" w:hAnsi="Times New Roman" w:cs="Times New Roman"/>
          <w:spacing w:val="-3"/>
          <w:sz w:val="24"/>
        </w:rPr>
        <w:tab/>
      </w:r>
      <w:r w:rsidRPr="00AE3832">
        <w:rPr>
          <w:rFonts w:ascii="Times New Roman" w:eastAsia="Times New Roman" w:hAnsi="Times New Roman" w:cs="Times New Roman"/>
          <w:spacing w:val="-3"/>
          <w:sz w:val="24"/>
        </w:rPr>
        <w:tab/>
      </w:r>
      <w:r w:rsidRPr="00AE3832">
        <w:rPr>
          <w:rFonts w:ascii="Times New Roman" w:eastAsia="Times New Roman" w:hAnsi="Times New Roman" w:cs="Times New Roman"/>
          <w:spacing w:val="-3"/>
          <w:sz w:val="24"/>
        </w:rPr>
        <w:tab/>
      </w:r>
      <w:r w:rsidRPr="00AE3832">
        <w:rPr>
          <w:rFonts w:ascii="Times New Roman" w:eastAsia="Times New Roman" w:hAnsi="Times New Roman" w:cs="Times New Roman"/>
          <w:spacing w:val="-3"/>
          <w:sz w:val="24"/>
        </w:rPr>
        <w:tab/>
      </w:r>
      <w:r w:rsidRPr="00AE3832">
        <w:rPr>
          <w:rFonts w:ascii="Times New Roman" w:eastAsia="Times New Roman" w:hAnsi="Times New Roman" w:cs="Times New Roman"/>
          <w:spacing w:val="-3"/>
          <w:sz w:val="24"/>
        </w:rPr>
        <w:tab/>
      </w:r>
      <w:r w:rsidRPr="00AE3832">
        <w:rPr>
          <w:rFonts w:ascii="Times New Roman" w:eastAsia="Times New Roman" w:hAnsi="Times New Roman" w:cs="Times New Roman"/>
          <w:spacing w:val="-3"/>
          <w:sz w:val="24"/>
        </w:rPr>
        <w:tab/>
      </w:r>
      <w:r w:rsidR="005223F1">
        <w:rPr>
          <w:rFonts w:ascii="Times New Roman" w:eastAsia="Times New Roman" w:hAnsi="Times New Roman" w:cs="Times New Roman"/>
          <w:spacing w:val="-3"/>
          <w:sz w:val="24"/>
        </w:rPr>
        <w:t>Matt Montgomery</w:t>
      </w:r>
      <w:r w:rsidRPr="00AE3832">
        <w:rPr>
          <w:rFonts w:ascii="Times New Roman" w:eastAsia="Times New Roman" w:hAnsi="Times New Roman" w:cs="Times New Roman"/>
          <w:spacing w:val="-3"/>
          <w:sz w:val="24"/>
        </w:rPr>
        <w:t>, Mayor</w:t>
      </w:r>
    </w:p>
    <w:p w14:paraId="33C573D3" w14:textId="77777777" w:rsidR="00AE3832" w:rsidRPr="00AE3832" w:rsidRDefault="00AE3832" w:rsidP="00AE3832">
      <w:pPr>
        <w:autoSpaceDE w:val="0"/>
        <w:autoSpaceDN w:val="0"/>
        <w:adjustRightInd w:val="0"/>
        <w:spacing w:after="0"/>
        <w:jc w:val="both"/>
        <w:rPr>
          <w:rFonts w:ascii="Times New Roman" w:eastAsia="Times New Roman" w:hAnsi="Times New Roman" w:cs="Times New Roman"/>
          <w:spacing w:val="-3"/>
          <w:sz w:val="24"/>
        </w:rPr>
      </w:pPr>
      <w:r w:rsidRPr="00AE3832">
        <w:rPr>
          <w:rFonts w:ascii="Times New Roman" w:eastAsia="Times New Roman" w:hAnsi="Times New Roman" w:cs="Times New Roman"/>
          <w:spacing w:val="-3"/>
          <w:sz w:val="24"/>
        </w:rPr>
        <w:t>ATTEST:</w:t>
      </w:r>
    </w:p>
    <w:p w14:paraId="38F9281D" w14:textId="77777777" w:rsidR="00AE3832" w:rsidRPr="00AE3832" w:rsidRDefault="00AE3832" w:rsidP="00AE3832">
      <w:pPr>
        <w:autoSpaceDE w:val="0"/>
        <w:autoSpaceDN w:val="0"/>
        <w:adjustRightInd w:val="0"/>
        <w:spacing w:after="0"/>
        <w:jc w:val="both"/>
        <w:rPr>
          <w:rFonts w:ascii="Times New Roman" w:eastAsia="Times New Roman" w:hAnsi="Times New Roman" w:cs="Times New Roman"/>
          <w:spacing w:val="-3"/>
          <w:sz w:val="24"/>
        </w:rPr>
      </w:pPr>
    </w:p>
    <w:p w14:paraId="4984BECB" w14:textId="77777777" w:rsidR="00AE3832" w:rsidRPr="00AE3832" w:rsidRDefault="00AE3832" w:rsidP="00AE3832">
      <w:pPr>
        <w:autoSpaceDE w:val="0"/>
        <w:autoSpaceDN w:val="0"/>
        <w:adjustRightInd w:val="0"/>
        <w:spacing w:after="0"/>
        <w:jc w:val="both"/>
        <w:rPr>
          <w:rFonts w:ascii="Times New Roman" w:eastAsia="Times New Roman" w:hAnsi="Times New Roman" w:cs="Times New Roman"/>
          <w:spacing w:val="-3"/>
          <w:sz w:val="24"/>
        </w:rPr>
      </w:pPr>
    </w:p>
    <w:p w14:paraId="04985EEC" w14:textId="77777777" w:rsidR="00AE3832" w:rsidRPr="00AE3832" w:rsidRDefault="00AE3832" w:rsidP="00AE3832">
      <w:pPr>
        <w:autoSpaceDE w:val="0"/>
        <w:autoSpaceDN w:val="0"/>
        <w:adjustRightInd w:val="0"/>
        <w:spacing w:after="0"/>
        <w:jc w:val="both"/>
        <w:rPr>
          <w:rFonts w:ascii="Times New Roman" w:eastAsia="Times New Roman" w:hAnsi="Times New Roman" w:cs="Times New Roman"/>
          <w:spacing w:val="-3"/>
          <w:sz w:val="24"/>
        </w:rPr>
      </w:pPr>
      <w:r w:rsidRPr="00AE3832">
        <w:rPr>
          <w:rFonts w:ascii="Times New Roman" w:eastAsia="Times New Roman" w:hAnsi="Times New Roman" w:cs="Times New Roman"/>
          <w:spacing w:val="-3"/>
          <w:sz w:val="24"/>
        </w:rPr>
        <w:t>By: __________________________________</w:t>
      </w:r>
    </w:p>
    <w:p w14:paraId="647E29CC" w14:textId="2ACA2523" w:rsidR="00AE3832" w:rsidRPr="00AE3832" w:rsidRDefault="00AE3832" w:rsidP="00AE3832">
      <w:pPr>
        <w:autoSpaceDE w:val="0"/>
        <w:autoSpaceDN w:val="0"/>
        <w:adjustRightInd w:val="0"/>
        <w:spacing w:after="0"/>
        <w:jc w:val="both"/>
        <w:rPr>
          <w:rFonts w:ascii="Times New Roman" w:eastAsia="Times New Roman" w:hAnsi="Times New Roman" w:cs="Times New Roman"/>
          <w:spacing w:val="-3"/>
          <w:sz w:val="24"/>
        </w:rPr>
      </w:pPr>
      <w:r w:rsidRPr="00AE3832">
        <w:rPr>
          <w:rFonts w:ascii="Times New Roman" w:eastAsia="Times New Roman" w:hAnsi="Times New Roman" w:cs="Times New Roman"/>
          <w:spacing w:val="-3"/>
          <w:sz w:val="24"/>
        </w:rPr>
        <w:tab/>
      </w:r>
      <w:r w:rsidR="005223F1">
        <w:rPr>
          <w:rFonts w:ascii="Times New Roman" w:eastAsia="Times New Roman" w:hAnsi="Times New Roman" w:cs="Times New Roman"/>
          <w:spacing w:val="-3"/>
          <w:sz w:val="24"/>
        </w:rPr>
        <w:t xml:space="preserve">Neil </w:t>
      </w:r>
      <w:r w:rsidR="00985F6E">
        <w:rPr>
          <w:rFonts w:ascii="Times New Roman" w:eastAsia="Times New Roman" w:hAnsi="Times New Roman" w:cs="Times New Roman"/>
          <w:spacing w:val="-3"/>
          <w:sz w:val="24"/>
        </w:rPr>
        <w:t xml:space="preserve">L. </w:t>
      </w:r>
      <w:r w:rsidR="005223F1">
        <w:rPr>
          <w:rFonts w:ascii="Times New Roman" w:eastAsia="Times New Roman" w:hAnsi="Times New Roman" w:cs="Times New Roman"/>
          <w:spacing w:val="-3"/>
          <w:sz w:val="24"/>
        </w:rPr>
        <w:t>Jens</w:t>
      </w:r>
      <w:r w:rsidR="00985F6E">
        <w:rPr>
          <w:rFonts w:ascii="Times New Roman" w:eastAsia="Times New Roman" w:hAnsi="Times New Roman" w:cs="Times New Roman"/>
          <w:spacing w:val="-3"/>
          <w:sz w:val="24"/>
        </w:rPr>
        <w:t>en</w:t>
      </w:r>
      <w:r w:rsidRPr="00AE3832">
        <w:rPr>
          <w:rFonts w:ascii="Times New Roman" w:eastAsia="Times New Roman" w:hAnsi="Times New Roman" w:cs="Times New Roman"/>
          <w:spacing w:val="-3"/>
          <w:sz w:val="24"/>
        </w:rPr>
        <w:t xml:space="preserve">, City </w:t>
      </w:r>
      <w:r w:rsidR="005223F1">
        <w:rPr>
          <w:rFonts w:ascii="Times New Roman" w:eastAsia="Times New Roman" w:hAnsi="Times New Roman" w:cs="Times New Roman"/>
          <w:spacing w:val="-3"/>
          <w:sz w:val="24"/>
        </w:rPr>
        <w:t>Administrator</w:t>
      </w:r>
    </w:p>
    <w:bookmarkEnd w:id="1"/>
    <w:p w14:paraId="57165B70" w14:textId="77777777" w:rsidR="00AE3832" w:rsidRPr="00AE3832" w:rsidRDefault="00AE3832" w:rsidP="00AE3832">
      <w:pPr>
        <w:autoSpaceDE w:val="0"/>
        <w:autoSpaceDN w:val="0"/>
        <w:adjustRightInd w:val="0"/>
        <w:spacing w:after="0"/>
        <w:jc w:val="both"/>
        <w:rPr>
          <w:rFonts w:ascii="Times New Roman" w:eastAsia="Times New Roman" w:hAnsi="Times New Roman" w:cs="Times New Roman"/>
          <w:spacing w:val="-3"/>
          <w:sz w:val="24"/>
        </w:rPr>
      </w:pPr>
    </w:p>
    <w:sectPr w:rsidR="00AE3832" w:rsidRPr="00AE3832" w:rsidSect="001F49CB">
      <w:footerReference w:type="even" r:id="rId10"/>
      <w:footerReference w:type="default" r:id="rId11"/>
      <w:footerReference w:type="first" r:id="rId12"/>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4B1A2" w14:textId="77777777" w:rsidR="00A61947" w:rsidRDefault="00A61947" w:rsidP="001E2E4C">
      <w:pPr>
        <w:spacing w:after="0" w:line="240" w:lineRule="auto"/>
      </w:pPr>
      <w:r>
        <w:separator/>
      </w:r>
    </w:p>
  </w:endnote>
  <w:endnote w:type="continuationSeparator" w:id="0">
    <w:p w14:paraId="1002E166" w14:textId="77777777" w:rsidR="00A61947" w:rsidRDefault="00A61947" w:rsidP="001E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iDocIDFieldbb22f71f-facc-4cd8-acc1-35a8"/>
  <w:p w14:paraId="0C2F975A" w14:textId="1FABD171" w:rsidR="008F7F4C" w:rsidRDefault="008F7F4C">
    <w:pPr>
      <w:pStyle w:val="DocID"/>
    </w:pPr>
    <w:r>
      <w:fldChar w:fldCharType="begin"/>
    </w:r>
    <w:r>
      <w:instrText xml:space="preserve">  DOCPROPERTY "CUS_DocIDChunk0" </w:instrText>
    </w:r>
    <w:r>
      <w:fldChar w:fldCharType="separate"/>
    </w:r>
    <w:r w:rsidR="00617359">
      <w:t>SS115\1\889095.v1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908797"/>
      <w:docPartObj>
        <w:docPartGallery w:val="Page Numbers (Bottom of Page)"/>
        <w:docPartUnique/>
      </w:docPartObj>
    </w:sdtPr>
    <w:sdtEndPr>
      <w:rPr>
        <w:noProof/>
      </w:rPr>
    </w:sdtEndPr>
    <w:sdtContent>
      <w:p w14:paraId="3064463A" w14:textId="3508CED4" w:rsidR="008F7F4C" w:rsidRPr="003541D1" w:rsidRDefault="008F7F4C" w:rsidP="003541D1">
        <w:pPr>
          <w:pStyle w:val="Footer"/>
          <w:jc w:val="center"/>
          <w:rPr>
            <w:rFonts w:ascii="Times New Roman" w:hAnsi="Times New Roman" w:cs="Times New Roman"/>
            <w:noProof/>
          </w:rPr>
        </w:pPr>
        <w:r w:rsidRPr="0009621B">
          <w:rPr>
            <w:rFonts w:ascii="Times New Roman" w:hAnsi="Times New Roman" w:cs="Times New Roman"/>
          </w:rPr>
          <w:fldChar w:fldCharType="begin"/>
        </w:r>
        <w:r w:rsidRPr="0009621B">
          <w:rPr>
            <w:rFonts w:ascii="Times New Roman" w:hAnsi="Times New Roman" w:cs="Times New Roman"/>
          </w:rPr>
          <w:instrText xml:space="preserve"> PAGE   \* MERGEFORMAT </w:instrText>
        </w:r>
        <w:r w:rsidRPr="0009621B">
          <w:rPr>
            <w:rFonts w:ascii="Times New Roman" w:hAnsi="Times New Roman" w:cs="Times New Roman"/>
          </w:rPr>
          <w:fldChar w:fldCharType="separate"/>
        </w:r>
        <w:r>
          <w:rPr>
            <w:rFonts w:ascii="Times New Roman" w:hAnsi="Times New Roman" w:cs="Times New Roman"/>
          </w:rPr>
          <w:t>1</w:t>
        </w:r>
        <w:r w:rsidRPr="0009621B">
          <w:rPr>
            <w:rFonts w:ascii="Times New Roman" w:hAnsi="Times New Roman" w:cs="Times New Roman"/>
            <w:noProof/>
          </w:rPr>
          <w:fldChar w:fldCharType="end"/>
        </w:r>
        <w:r w:rsidR="003541D1">
          <w:rPr>
            <w:rFonts w:ascii="Times New Roman" w:hAnsi="Times New Roman" w:cs="Times New Roman"/>
            <w:noProof/>
          </w:rPr>
          <w:t xml:space="preserve">           </w:t>
        </w:r>
      </w:p>
    </w:sdtContent>
  </w:sdt>
  <w:p w14:paraId="11E6DF36" w14:textId="44835BD6" w:rsidR="008F7F4C" w:rsidRDefault="008F7F4C">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iDocIDFielddf83c954-cb7b-45eb-81c4-508e"/>
  <w:p w14:paraId="45E48DA8" w14:textId="024472C9" w:rsidR="008F7F4C" w:rsidRDefault="008F7F4C">
    <w:pPr>
      <w:pStyle w:val="DocID"/>
    </w:pPr>
    <w:r>
      <w:fldChar w:fldCharType="begin"/>
    </w:r>
    <w:r>
      <w:instrText xml:space="preserve">  DOCPROPERTY "CUS_DocIDChunk0" </w:instrText>
    </w:r>
    <w:r>
      <w:fldChar w:fldCharType="separate"/>
    </w:r>
    <w:r w:rsidR="00617359">
      <w:t>SS115\1\889095.v1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0D13" w14:textId="77777777" w:rsidR="00A61947" w:rsidRDefault="00A61947" w:rsidP="001E2E4C">
      <w:pPr>
        <w:spacing w:after="0" w:line="240" w:lineRule="auto"/>
      </w:pPr>
      <w:r>
        <w:separator/>
      </w:r>
    </w:p>
  </w:footnote>
  <w:footnote w:type="continuationSeparator" w:id="0">
    <w:p w14:paraId="55EBB0A0" w14:textId="77777777" w:rsidR="00A61947" w:rsidRDefault="00A61947" w:rsidP="001E2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8EA"/>
    <w:multiLevelType w:val="hybridMultilevel"/>
    <w:tmpl w:val="E766C44E"/>
    <w:lvl w:ilvl="0" w:tplc="985A3918">
      <w:start w:val="1"/>
      <w:numFmt w:val="decimal"/>
      <w:lvlText w:val="%1."/>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6047B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5E3BAC">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74BEDC">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A410F8">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F21AF0">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5C52D6">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C002C">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A6C30">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7C1221"/>
    <w:multiLevelType w:val="multilevel"/>
    <w:tmpl w:val="73B0C33E"/>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Zero"/>
      <w:lvlRestart w:val="0"/>
      <w:lvlText w:val="%1.%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B80682"/>
    <w:multiLevelType w:val="multilevel"/>
    <w:tmpl w:val="96A4910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Zero"/>
      <w:lvlRestart w:val="0"/>
      <w:lvlText w:val="%1.%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7F5D8A"/>
    <w:multiLevelType w:val="hybridMultilevel"/>
    <w:tmpl w:val="461E70F0"/>
    <w:lvl w:ilvl="0" w:tplc="958CB346">
      <w:start w:val="1"/>
      <w:numFmt w:val="lowerLetter"/>
      <w:lvlText w:val="(%1)"/>
      <w:lvlJc w:val="left"/>
      <w:pPr>
        <w:ind w:left="361" w:hanging="360"/>
      </w:pPr>
      <w:rPr>
        <w:rFonts w:hint="default"/>
      </w:rPr>
    </w:lvl>
    <w:lvl w:ilvl="1" w:tplc="38348BE2">
      <w:start w:val="1"/>
      <w:numFmt w:val="decimal"/>
      <w:lvlText w:val="%2."/>
      <w:lvlJc w:val="left"/>
      <w:pPr>
        <w:ind w:left="1081" w:hanging="360"/>
      </w:pPr>
      <w:rPr>
        <w:rFonts w:hint="default"/>
        <w:u w:val="none"/>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 w15:restartNumberingAfterBreak="0">
    <w:nsid w:val="142D3B6C"/>
    <w:multiLevelType w:val="hybridMultilevel"/>
    <w:tmpl w:val="9D7C35C4"/>
    <w:lvl w:ilvl="0" w:tplc="EB5E0780">
      <w:start w:val="1"/>
      <w:numFmt w:val="decimal"/>
      <w:lvlText w:val="%1."/>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60DCC">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429756">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9C1FFE">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80D46">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F82F86">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D49D9E">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FA52F8">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8E715A">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741114"/>
    <w:multiLevelType w:val="hybridMultilevel"/>
    <w:tmpl w:val="6F0EED22"/>
    <w:lvl w:ilvl="0" w:tplc="38961C48">
      <w:start w:val="1"/>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6" w15:restartNumberingAfterBreak="0">
    <w:nsid w:val="28725970"/>
    <w:multiLevelType w:val="hybridMultilevel"/>
    <w:tmpl w:val="A0624C66"/>
    <w:lvl w:ilvl="0" w:tplc="DE90B6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844334"/>
    <w:multiLevelType w:val="hybridMultilevel"/>
    <w:tmpl w:val="E9307904"/>
    <w:lvl w:ilvl="0" w:tplc="958CB346">
      <w:start w:val="1"/>
      <w:numFmt w:val="lowerLetter"/>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8" w15:restartNumberingAfterBreak="0">
    <w:nsid w:val="2E92501B"/>
    <w:multiLevelType w:val="hybridMultilevel"/>
    <w:tmpl w:val="679658DC"/>
    <w:lvl w:ilvl="0" w:tplc="8CCE2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E79E2"/>
    <w:multiLevelType w:val="hybridMultilevel"/>
    <w:tmpl w:val="972E384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AF3C9D"/>
    <w:multiLevelType w:val="hybridMultilevel"/>
    <w:tmpl w:val="F5FC6394"/>
    <w:lvl w:ilvl="0" w:tplc="62CEF49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353DE6"/>
    <w:multiLevelType w:val="hybridMultilevel"/>
    <w:tmpl w:val="171843C2"/>
    <w:lvl w:ilvl="0" w:tplc="B7304FBA">
      <w:start w:val="1"/>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2" w15:restartNumberingAfterBreak="0">
    <w:nsid w:val="634176E4"/>
    <w:multiLevelType w:val="hybridMultilevel"/>
    <w:tmpl w:val="AB36BDB2"/>
    <w:lvl w:ilvl="0" w:tplc="E1C4C45A">
      <w:start w:val="1"/>
      <w:numFmt w:val="decimal"/>
      <w:lvlText w:val="%1."/>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96177E">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D0576A">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F2F0F0">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EA5358">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3CBB68">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C27068">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324ACA">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5035AE">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9A1462"/>
    <w:multiLevelType w:val="hybridMultilevel"/>
    <w:tmpl w:val="68E0C9C6"/>
    <w:lvl w:ilvl="0" w:tplc="E54C1D04">
      <w:start w:val="1"/>
      <w:numFmt w:val="decimal"/>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94529B"/>
    <w:multiLevelType w:val="hybridMultilevel"/>
    <w:tmpl w:val="A4ACDC6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B94770"/>
    <w:multiLevelType w:val="hybridMultilevel"/>
    <w:tmpl w:val="89AACBB2"/>
    <w:lvl w:ilvl="0" w:tplc="E918F5DE">
      <w:start w:val="1"/>
      <w:numFmt w:val="decimal"/>
      <w:lvlText w:val="%1."/>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7E00A0">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564E4A">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7AA018">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6A99DA">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A6794C">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C827B6">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2AB0A8">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A28DBC">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13994647">
    <w:abstractNumId w:val="4"/>
  </w:num>
  <w:num w:numId="2" w16cid:durableId="291404555">
    <w:abstractNumId w:val="2"/>
  </w:num>
  <w:num w:numId="3" w16cid:durableId="638650859">
    <w:abstractNumId w:val="0"/>
  </w:num>
  <w:num w:numId="4" w16cid:durableId="1117872373">
    <w:abstractNumId w:val="15"/>
  </w:num>
  <w:num w:numId="5" w16cid:durableId="1093166846">
    <w:abstractNumId w:val="1"/>
  </w:num>
  <w:num w:numId="6" w16cid:durableId="660234449">
    <w:abstractNumId w:val="12"/>
  </w:num>
  <w:num w:numId="7" w16cid:durableId="1497956747">
    <w:abstractNumId w:val="3"/>
  </w:num>
  <w:num w:numId="8" w16cid:durableId="1243296529">
    <w:abstractNumId w:val="10"/>
  </w:num>
  <w:num w:numId="9" w16cid:durableId="1524057078">
    <w:abstractNumId w:val="11"/>
  </w:num>
  <w:num w:numId="10" w16cid:durableId="1392272916">
    <w:abstractNumId w:val="7"/>
  </w:num>
  <w:num w:numId="11" w16cid:durableId="1208299338">
    <w:abstractNumId w:val="5"/>
  </w:num>
  <w:num w:numId="12" w16cid:durableId="1044478581">
    <w:abstractNumId w:val="13"/>
  </w:num>
  <w:num w:numId="13" w16cid:durableId="438839937">
    <w:abstractNumId w:val="14"/>
  </w:num>
  <w:num w:numId="14" w16cid:durableId="1007638817">
    <w:abstractNumId w:val="6"/>
  </w:num>
  <w:num w:numId="15" w16cid:durableId="449665121">
    <w:abstractNumId w:val="8"/>
  </w:num>
  <w:num w:numId="16" w16cid:durableId="1320496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tDQzNTE2Mzc2M7FU0lEKTi0uzszPAykwqgUApwqdiCwAAAA="/>
  </w:docVars>
  <w:rsids>
    <w:rsidRoot w:val="00B87136"/>
    <w:rsid w:val="0000121D"/>
    <w:rsid w:val="000108C9"/>
    <w:rsid w:val="00020D23"/>
    <w:rsid w:val="00031261"/>
    <w:rsid w:val="00046425"/>
    <w:rsid w:val="00072DF8"/>
    <w:rsid w:val="0009621B"/>
    <w:rsid w:val="000A646E"/>
    <w:rsid w:val="000B2493"/>
    <w:rsid w:val="000B5355"/>
    <w:rsid w:val="000C6C81"/>
    <w:rsid w:val="00110AC3"/>
    <w:rsid w:val="00123955"/>
    <w:rsid w:val="00123B89"/>
    <w:rsid w:val="001969DD"/>
    <w:rsid w:val="00197825"/>
    <w:rsid w:val="001B0E1C"/>
    <w:rsid w:val="001B4CAD"/>
    <w:rsid w:val="001C4FBD"/>
    <w:rsid w:val="001D105A"/>
    <w:rsid w:val="001D6529"/>
    <w:rsid w:val="001E2E4C"/>
    <w:rsid w:val="001F49CB"/>
    <w:rsid w:val="00211D48"/>
    <w:rsid w:val="00245F1B"/>
    <w:rsid w:val="00250964"/>
    <w:rsid w:val="002868D6"/>
    <w:rsid w:val="002C5F06"/>
    <w:rsid w:val="002D450F"/>
    <w:rsid w:val="002E2A1B"/>
    <w:rsid w:val="002F5E47"/>
    <w:rsid w:val="00300299"/>
    <w:rsid w:val="0030447E"/>
    <w:rsid w:val="00351AC9"/>
    <w:rsid w:val="003541D1"/>
    <w:rsid w:val="00364D61"/>
    <w:rsid w:val="00365A2F"/>
    <w:rsid w:val="00380D6E"/>
    <w:rsid w:val="003C5EC5"/>
    <w:rsid w:val="003E1EC3"/>
    <w:rsid w:val="003F4FC7"/>
    <w:rsid w:val="00400395"/>
    <w:rsid w:val="00406453"/>
    <w:rsid w:val="004247A0"/>
    <w:rsid w:val="00425465"/>
    <w:rsid w:val="004311B0"/>
    <w:rsid w:val="004403FD"/>
    <w:rsid w:val="00445B62"/>
    <w:rsid w:val="00454371"/>
    <w:rsid w:val="004820B8"/>
    <w:rsid w:val="004C0076"/>
    <w:rsid w:val="004C4384"/>
    <w:rsid w:val="004D795A"/>
    <w:rsid w:val="004E0F39"/>
    <w:rsid w:val="005006E1"/>
    <w:rsid w:val="00501FD9"/>
    <w:rsid w:val="00507E3A"/>
    <w:rsid w:val="005223F1"/>
    <w:rsid w:val="005366F9"/>
    <w:rsid w:val="005406FC"/>
    <w:rsid w:val="00550DF5"/>
    <w:rsid w:val="005865E0"/>
    <w:rsid w:val="005A6925"/>
    <w:rsid w:val="005C0CC0"/>
    <w:rsid w:val="005D07BC"/>
    <w:rsid w:val="00617359"/>
    <w:rsid w:val="00620F54"/>
    <w:rsid w:val="00667D1F"/>
    <w:rsid w:val="00670BDF"/>
    <w:rsid w:val="00676C42"/>
    <w:rsid w:val="00682D37"/>
    <w:rsid w:val="006C60B7"/>
    <w:rsid w:val="006D5718"/>
    <w:rsid w:val="006F0D3F"/>
    <w:rsid w:val="00713C55"/>
    <w:rsid w:val="00760B7B"/>
    <w:rsid w:val="00783C63"/>
    <w:rsid w:val="007B09B1"/>
    <w:rsid w:val="007C6B91"/>
    <w:rsid w:val="007E3AE2"/>
    <w:rsid w:val="00821654"/>
    <w:rsid w:val="00832FCC"/>
    <w:rsid w:val="00861D8A"/>
    <w:rsid w:val="00871212"/>
    <w:rsid w:val="008A0BDE"/>
    <w:rsid w:val="008A7E47"/>
    <w:rsid w:val="008B0757"/>
    <w:rsid w:val="008B6D7B"/>
    <w:rsid w:val="008C5114"/>
    <w:rsid w:val="008D04B8"/>
    <w:rsid w:val="008E254D"/>
    <w:rsid w:val="008F7F4C"/>
    <w:rsid w:val="00901AF8"/>
    <w:rsid w:val="00914DA0"/>
    <w:rsid w:val="00922307"/>
    <w:rsid w:val="00923EC6"/>
    <w:rsid w:val="00953B4D"/>
    <w:rsid w:val="00962AFE"/>
    <w:rsid w:val="00985F6E"/>
    <w:rsid w:val="009966B7"/>
    <w:rsid w:val="009D258B"/>
    <w:rsid w:val="009E0568"/>
    <w:rsid w:val="00A07C84"/>
    <w:rsid w:val="00A14DDC"/>
    <w:rsid w:val="00A170AC"/>
    <w:rsid w:val="00A26A96"/>
    <w:rsid w:val="00A61947"/>
    <w:rsid w:val="00A72A1E"/>
    <w:rsid w:val="00A83A7A"/>
    <w:rsid w:val="00AA5019"/>
    <w:rsid w:val="00AA6218"/>
    <w:rsid w:val="00AB7300"/>
    <w:rsid w:val="00AE3832"/>
    <w:rsid w:val="00B65CB6"/>
    <w:rsid w:val="00B82004"/>
    <w:rsid w:val="00B84516"/>
    <w:rsid w:val="00B85B55"/>
    <w:rsid w:val="00B87136"/>
    <w:rsid w:val="00BC4C1C"/>
    <w:rsid w:val="00BC56FD"/>
    <w:rsid w:val="00BD5247"/>
    <w:rsid w:val="00BD5317"/>
    <w:rsid w:val="00C05D77"/>
    <w:rsid w:val="00C278BC"/>
    <w:rsid w:val="00C31189"/>
    <w:rsid w:val="00C3203A"/>
    <w:rsid w:val="00C64CD6"/>
    <w:rsid w:val="00CB7138"/>
    <w:rsid w:val="00CD5CA9"/>
    <w:rsid w:val="00CE3B5E"/>
    <w:rsid w:val="00D02557"/>
    <w:rsid w:val="00D22DAB"/>
    <w:rsid w:val="00D2368E"/>
    <w:rsid w:val="00D27F26"/>
    <w:rsid w:val="00D34281"/>
    <w:rsid w:val="00D42C1D"/>
    <w:rsid w:val="00D57560"/>
    <w:rsid w:val="00D6720F"/>
    <w:rsid w:val="00D7075B"/>
    <w:rsid w:val="00DA366D"/>
    <w:rsid w:val="00DD0BC3"/>
    <w:rsid w:val="00DF5EEC"/>
    <w:rsid w:val="00E05317"/>
    <w:rsid w:val="00E06D74"/>
    <w:rsid w:val="00E10505"/>
    <w:rsid w:val="00E707C0"/>
    <w:rsid w:val="00E714D6"/>
    <w:rsid w:val="00E7468B"/>
    <w:rsid w:val="00E95E63"/>
    <w:rsid w:val="00EA496C"/>
    <w:rsid w:val="00EC20B3"/>
    <w:rsid w:val="00ED3DAF"/>
    <w:rsid w:val="00EE3D85"/>
    <w:rsid w:val="00F0003A"/>
    <w:rsid w:val="00F11C27"/>
    <w:rsid w:val="00F20279"/>
    <w:rsid w:val="00F228D3"/>
    <w:rsid w:val="00F27998"/>
    <w:rsid w:val="00F35E44"/>
    <w:rsid w:val="00F476A6"/>
    <w:rsid w:val="00F826F4"/>
    <w:rsid w:val="00F87C33"/>
    <w:rsid w:val="00F87E33"/>
    <w:rsid w:val="00F94670"/>
    <w:rsid w:val="00FB0966"/>
    <w:rsid w:val="00FE701F"/>
    <w:rsid w:val="00FF0E16"/>
    <w:rsid w:val="00FF1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0EFA8E1"/>
  <w15:docId w15:val="{BBEFC7EC-88C8-435C-B22C-956606B6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136"/>
    <w:pPr>
      <w:spacing w:after="160" w:line="259" w:lineRule="auto"/>
    </w:pPr>
    <w:rPr>
      <w:rFonts w:ascii="Calibri" w:eastAsia="Calibri" w:hAnsi="Calibri" w:cs="Calibri"/>
      <w:color w:val="000000"/>
    </w:rPr>
  </w:style>
  <w:style w:type="paragraph" w:styleId="Heading2">
    <w:name w:val="heading 2"/>
    <w:next w:val="Normal"/>
    <w:link w:val="Heading2Char"/>
    <w:uiPriority w:val="9"/>
    <w:unhideWhenUsed/>
    <w:qFormat/>
    <w:rsid w:val="00B87136"/>
    <w:pPr>
      <w:keepNext/>
      <w:keepLines/>
      <w:spacing w:line="259" w:lineRule="auto"/>
      <w:ind w:left="10" w:right="2"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7136"/>
    <w:rPr>
      <w:rFonts w:ascii="Arial" w:eastAsia="Arial" w:hAnsi="Arial" w:cs="Arial"/>
      <w:b/>
      <w:color w:val="000000"/>
    </w:rPr>
  </w:style>
  <w:style w:type="paragraph" w:styleId="ListParagraph">
    <w:name w:val="List Paragraph"/>
    <w:basedOn w:val="Normal"/>
    <w:uiPriority w:val="34"/>
    <w:qFormat/>
    <w:rsid w:val="00B82004"/>
    <w:pPr>
      <w:ind w:left="720"/>
      <w:contextualSpacing/>
    </w:pPr>
  </w:style>
  <w:style w:type="paragraph" w:styleId="Header">
    <w:name w:val="header"/>
    <w:basedOn w:val="Normal"/>
    <w:link w:val="HeaderChar"/>
    <w:uiPriority w:val="99"/>
    <w:unhideWhenUsed/>
    <w:rsid w:val="001E2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E4C"/>
    <w:rPr>
      <w:rFonts w:ascii="Calibri" w:eastAsia="Calibri" w:hAnsi="Calibri" w:cs="Calibri"/>
      <w:color w:val="000000"/>
    </w:rPr>
  </w:style>
  <w:style w:type="paragraph" w:styleId="Footer">
    <w:name w:val="footer"/>
    <w:basedOn w:val="Normal"/>
    <w:link w:val="FooterChar"/>
    <w:uiPriority w:val="99"/>
    <w:unhideWhenUsed/>
    <w:rsid w:val="001E2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E4C"/>
    <w:rPr>
      <w:rFonts w:ascii="Calibri" w:eastAsia="Calibri" w:hAnsi="Calibri" w:cs="Calibri"/>
      <w:color w:val="000000"/>
    </w:rPr>
  </w:style>
  <w:style w:type="paragraph" w:customStyle="1" w:styleId="DocID">
    <w:name w:val="DocID"/>
    <w:basedOn w:val="Footer"/>
    <w:next w:val="Footer"/>
    <w:link w:val="DocIDChar"/>
    <w:rsid w:val="001D105A"/>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1D105A"/>
    <w:rPr>
      <w:rFonts w:ascii="Times New Roman" w:eastAsia="Times New Roman" w:hAnsi="Times New Roman" w:cs="Times New Roman"/>
      <w:sz w:val="18"/>
      <w:szCs w:val="20"/>
      <w:lang w:val="en-US" w:eastAsia="en-US"/>
    </w:rPr>
  </w:style>
  <w:style w:type="paragraph" w:customStyle="1" w:styleId="00s">
    <w:name w:val="0/0s"/>
    <w:basedOn w:val="Normal"/>
    <w:rsid w:val="00A83A7A"/>
    <w:pPr>
      <w:overflowPunct w:val="0"/>
      <w:autoSpaceDE w:val="0"/>
      <w:autoSpaceDN w:val="0"/>
      <w:adjustRightInd w:val="0"/>
      <w:spacing w:after="240" w:line="240" w:lineRule="auto"/>
      <w:textAlignment w:val="baseline"/>
    </w:pPr>
    <w:rPr>
      <w:rFonts w:ascii="Times New Roman" w:eastAsia="Times New Roman" w:hAnsi="Times New Roman" w:cs="Times New Roman"/>
      <w:color w:val="auto"/>
      <w:sz w:val="24"/>
      <w:szCs w:val="20"/>
    </w:rPr>
  </w:style>
  <w:style w:type="paragraph" w:styleId="BodyText">
    <w:name w:val="Body Text"/>
    <w:basedOn w:val="Normal"/>
    <w:link w:val="BodyTextChar"/>
    <w:rsid w:val="008E254D"/>
    <w:pPr>
      <w:spacing w:after="240" w:line="240" w:lineRule="auto"/>
      <w:ind w:firstLine="720"/>
      <w:jc w:val="both"/>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rsid w:val="008E254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25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55EDA0392614992732B33C005A11C" ma:contentTypeVersion="13" ma:contentTypeDescription="Create a new document." ma:contentTypeScope="" ma:versionID="a32dd8c68d4bfef9c16ba4fc173625a7">
  <xsd:schema xmlns:xsd="http://www.w3.org/2001/XMLSchema" xmlns:xs="http://www.w3.org/2001/XMLSchema" xmlns:p="http://schemas.microsoft.com/office/2006/metadata/properties" xmlns:ns3="cbafc0ea-e323-4387-a0a0-20369c00ade4" xmlns:ns4="c8b80b89-ee32-480e-b205-b1436312de97" targetNamespace="http://schemas.microsoft.com/office/2006/metadata/properties" ma:root="true" ma:fieldsID="9598a2d12aaa49d82af9f04011c08689" ns3:_="" ns4:_="">
    <xsd:import namespace="cbafc0ea-e323-4387-a0a0-20369c00ade4"/>
    <xsd:import namespace="c8b80b89-ee32-480e-b205-b1436312de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fc0ea-e323-4387-a0a0-20369c00a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b80b89-ee32-480e-b205-b1436312de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BAF85-19B9-4E1D-ABFE-69C0080B4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fc0ea-e323-4387-a0a0-20369c00ade4"/>
    <ds:schemaRef ds:uri="c8b80b89-ee32-480e-b205-b1436312d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67D02-57BA-4ACD-8373-1A460DF1FA60}">
  <ds:schemaRefs>
    <ds:schemaRef ds:uri="http://schemas.microsoft.com/office/2006/metadata/properties"/>
    <ds:schemaRef ds:uri="c8b80b89-ee32-480e-b205-b1436312de9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cbafc0ea-e323-4387-a0a0-20369c00ade4"/>
    <ds:schemaRef ds:uri="http://www.w3.org/XML/1998/namespace"/>
  </ds:schemaRefs>
</ds:datastoreItem>
</file>

<file path=customXml/itemProps3.xml><?xml version="1.0" encoding="utf-8"?>
<ds:datastoreItem xmlns:ds="http://schemas.openxmlformats.org/officeDocument/2006/customXml" ds:itemID="{B760760B-9E60-49A5-B78C-0C3980C522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jmccormick@cannonfallsmn.gov</dc:creator>
  <cp:keywords/>
  <dc:description/>
  <cp:lastModifiedBy>Sara Peer</cp:lastModifiedBy>
  <cp:revision>6</cp:revision>
  <cp:lastPrinted>2024-01-11T21:44:00Z</cp:lastPrinted>
  <dcterms:created xsi:type="dcterms:W3CDTF">2024-01-11T21:42:00Z</dcterms:created>
  <dcterms:modified xsi:type="dcterms:W3CDTF">2024-02-01T16:07:00Z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0x010100D9055EDA0392614992732B33C005A11C</vt:lpwstr>
  </property>
  <property fmtid="{D5CDD505-2E9C-101B-9397-08002B2CF9AE}" pid="3" name="CUS_DocIDString">
    <vt:lpwstr>SS115\1\889095.v1</vt:lpwstr>
  </property>
  <property fmtid="{D5CDD505-2E9C-101B-9397-08002B2CF9AE}" pid="4" name="CUS_DocIDChunk0">
    <vt:lpwstr>SS115\1\889095.v1</vt:lpwstr>
  </property>
  <property fmtid="{D5CDD505-2E9C-101B-9397-08002B2CF9AE}" pid="5" name="CUS_DocIDActiveBits">
    <vt:lpwstr>491520</vt:lpwstr>
  </property>
  <property fmtid="{D5CDD505-2E9C-101B-9397-08002B2CF9AE}" pid="6" name="CUS_DocIDLocation">
    <vt:lpwstr>EVERY_PAGE</vt:lpwstr>
  </property>
  <property fmtid="{D5CDD505-2E9C-101B-9397-08002B2CF9AE}" pid="7" name="CUS_DocIDReference">
    <vt:lpwstr>everyPage</vt:lpwstr>
  </property>
</Properties>
</file>