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2256" w14:textId="77777777" w:rsidR="00E12182" w:rsidRDefault="00E12182">
      <w:pPr>
        <w:widowControl w:val="0"/>
        <w:tabs>
          <w:tab w:val="center" w:pos="477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Paramedic</w:t>
      </w:r>
    </w:p>
    <w:p w14:paraId="14CB0494" w14:textId="77777777" w:rsidR="00E12182" w:rsidRDefault="00E12182">
      <w:pPr>
        <w:widowControl w:val="0"/>
        <w:tabs>
          <w:tab w:val="left" w:pos="90"/>
          <w:tab w:val="left" w:pos="660"/>
          <w:tab w:val="left" w:pos="7620"/>
          <w:tab w:val="left" w:pos="8580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18"/>
          <w:szCs w:val="18"/>
        </w:rPr>
        <w:t>Dept/Div: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18"/>
          <w:szCs w:val="18"/>
        </w:rPr>
        <w:t>Ambulance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8"/>
          <w:szCs w:val="18"/>
        </w:rPr>
        <w:t>FLSA Status: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18"/>
          <w:szCs w:val="18"/>
        </w:rPr>
        <w:t>Non-Exempt</w:t>
      </w:r>
    </w:p>
    <w:p w14:paraId="4B7B523E" w14:textId="77777777" w:rsidR="00E12182" w:rsidRPr="00192503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before="89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92503">
        <w:rPr>
          <w:rFonts w:ascii="Arial" w:hAnsi="Arial" w:cs="Arial"/>
          <w:b/>
          <w:bCs/>
          <w:color w:val="000000"/>
          <w:sz w:val="28"/>
          <w:szCs w:val="28"/>
        </w:rPr>
        <w:t>General Definition of Work</w:t>
      </w:r>
    </w:p>
    <w:p w14:paraId="550F025E" w14:textId="77777777" w:rsidR="00E12182" w:rsidRPr="00192503" w:rsidRDefault="00E12182" w:rsidP="00192503">
      <w:pPr>
        <w:widowControl w:val="0"/>
        <w:tabs>
          <w:tab w:val="left" w:pos="9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503">
        <w:rPr>
          <w:rFonts w:ascii="Arial" w:hAnsi="Arial" w:cs="Arial"/>
          <w:color w:val="000000"/>
          <w:sz w:val="24"/>
          <w:szCs w:val="24"/>
        </w:rPr>
        <w:t>Performs intermediate technical work responding to emergency medical service calls, providing advanced emergency medical services and transportation, preparing and maintaining files and records, maintaining equipment and vehicle,</w:t>
      </w:r>
      <w:r w:rsidR="001925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2503">
        <w:rPr>
          <w:rFonts w:ascii="Arial" w:hAnsi="Arial" w:cs="Arial"/>
          <w:color w:val="000000"/>
          <w:sz w:val="24"/>
          <w:szCs w:val="24"/>
        </w:rPr>
        <w:t xml:space="preserve">and related work as apparent or assigned.  Work is performed under the limited supervision of the Ambulance Director. </w:t>
      </w:r>
    </w:p>
    <w:p w14:paraId="3BDAB4ED" w14:textId="77777777" w:rsidR="00E12182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505BCDB3" w14:textId="77777777" w:rsidR="00E12182" w:rsidRPr="00192503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92503">
        <w:rPr>
          <w:rFonts w:ascii="Arial" w:hAnsi="Arial" w:cs="Arial"/>
          <w:b/>
          <w:bCs/>
          <w:color w:val="000000"/>
          <w:sz w:val="28"/>
          <w:szCs w:val="28"/>
        </w:rPr>
        <w:t>Qualification Requirements</w:t>
      </w:r>
    </w:p>
    <w:p w14:paraId="6CEF318E" w14:textId="77777777" w:rsidR="00E12182" w:rsidRPr="00192503" w:rsidRDefault="00E12182" w:rsidP="00192503">
      <w:pPr>
        <w:widowControl w:val="0"/>
        <w:tabs>
          <w:tab w:val="left" w:pos="90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192503">
        <w:rPr>
          <w:rFonts w:ascii="Arial" w:hAnsi="Arial" w:cs="Arial"/>
          <w:iCs/>
          <w:color w:val="000000"/>
          <w:sz w:val="24"/>
          <w:szCs w:val="24"/>
        </w:rPr>
        <w:t>To perform this job successfully, an individual must be able to perform each essential function satisfactorily</w:t>
      </w:r>
      <w:r w:rsidR="00192503">
        <w:rPr>
          <w:rFonts w:ascii="Arial" w:hAnsi="Arial" w:cs="Arial"/>
          <w:iCs/>
          <w:color w:val="000000"/>
          <w:sz w:val="24"/>
          <w:szCs w:val="24"/>
        </w:rPr>
        <w:t xml:space="preserve">.  </w:t>
      </w:r>
      <w:r w:rsidRPr="00192503">
        <w:rPr>
          <w:rFonts w:ascii="Arial" w:hAnsi="Arial" w:cs="Arial"/>
          <w:iCs/>
          <w:color w:val="000000"/>
          <w:sz w:val="24"/>
          <w:szCs w:val="24"/>
        </w:rPr>
        <w:t>The requirements listed below are representative of the knowledge, skill, and/or ability required</w:t>
      </w:r>
      <w:r w:rsidR="00192503">
        <w:rPr>
          <w:rFonts w:ascii="Arial" w:hAnsi="Arial" w:cs="Arial"/>
          <w:iCs/>
          <w:color w:val="000000"/>
          <w:sz w:val="24"/>
          <w:szCs w:val="24"/>
        </w:rPr>
        <w:t xml:space="preserve">.  </w:t>
      </w:r>
      <w:r w:rsidRPr="00192503">
        <w:rPr>
          <w:rFonts w:ascii="Arial" w:hAnsi="Arial" w:cs="Arial"/>
          <w:iCs/>
          <w:color w:val="000000"/>
          <w:sz w:val="24"/>
          <w:szCs w:val="24"/>
        </w:rPr>
        <w:t>Reasonable</w:t>
      </w:r>
      <w:r w:rsidR="0019250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192503">
        <w:rPr>
          <w:rFonts w:ascii="Arial" w:hAnsi="Arial" w:cs="Arial"/>
          <w:iCs/>
          <w:color w:val="000000"/>
          <w:sz w:val="24"/>
          <w:szCs w:val="24"/>
        </w:rPr>
        <w:t>accommodations may be made to enable individuals with disabilities to perform the essential functions.</w:t>
      </w:r>
    </w:p>
    <w:p w14:paraId="2F4CF326" w14:textId="77777777" w:rsidR="00E12182" w:rsidRPr="00350777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before="252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350777">
        <w:rPr>
          <w:rFonts w:ascii="Arial" w:hAnsi="Arial" w:cs="Arial"/>
          <w:b/>
          <w:bCs/>
          <w:color w:val="000000"/>
          <w:sz w:val="28"/>
          <w:szCs w:val="28"/>
        </w:rPr>
        <w:t>Essential Functions</w:t>
      </w:r>
    </w:p>
    <w:p w14:paraId="3618B546" w14:textId="77777777" w:rsidR="00E12182" w:rsidRPr="00350777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before="8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0777">
        <w:rPr>
          <w:rFonts w:ascii="Arial" w:hAnsi="Arial" w:cs="Arial"/>
          <w:color w:val="000000"/>
          <w:sz w:val="24"/>
          <w:szCs w:val="24"/>
        </w:rPr>
        <w:t>Responds to emergency medical calls for service; drives equipment; transports victims to emergency care facilities.</w:t>
      </w:r>
    </w:p>
    <w:p w14:paraId="6CEF084E" w14:textId="77777777" w:rsidR="00E12182" w:rsidRPr="00350777" w:rsidRDefault="00E12182" w:rsidP="00350777">
      <w:pPr>
        <w:widowControl w:val="0"/>
        <w:tabs>
          <w:tab w:val="left" w:pos="90"/>
        </w:tabs>
        <w:autoSpaceDE w:val="0"/>
        <w:autoSpaceDN w:val="0"/>
        <w:adjustRightInd w:val="0"/>
        <w:spacing w:before="4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0777">
        <w:rPr>
          <w:rFonts w:ascii="Arial" w:hAnsi="Arial" w:cs="Arial"/>
          <w:color w:val="000000"/>
          <w:sz w:val="24"/>
          <w:szCs w:val="24"/>
        </w:rPr>
        <w:t>Observes patient responses and maintains accurate and complete records; completes state reports on basic and advanced</w:t>
      </w:r>
      <w:r w:rsidR="003507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0777">
        <w:rPr>
          <w:rFonts w:ascii="Arial" w:hAnsi="Arial" w:cs="Arial"/>
          <w:color w:val="000000"/>
          <w:sz w:val="24"/>
          <w:szCs w:val="24"/>
        </w:rPr>
        <w:t>life support calls.</w:t>
      </w:r>
    </w:p>
    <w:p w14:paraId="291E9C49" w14:textId="77777777" w:rsidR="00E12182" w:rsidRPr="00350777" w:rsidRDefault="00E12182" w:rsidP="00350777">
      <w:pPr>
        <w:widowControl w:val="0"/>
        <w:tabs>
          <w:tab w:val="left" w:pos="90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0777">
        <w:rPr>
          <w:rFonts w:ascii="Arial" w:hAnsi="Arial" w:cs="Arial"/>
          <w:color w:val="000000"/>
          <w:sz w:val="24"/>
          <w:szCs w:val="24"/>
        </w:rPr>
        <w:t>Performs emergency medical care in accordance with established written guidelines and verbal instructions from physicians.</w:t>
      </w:r>
    </w:p>
    <w:p w14:paraId="165E716B" w14:textId="77777777" w:rsidR="00E12182" w:rsidRPr="00350777" w:rsidRDefault="00E12182" w:rsidP="00350777">
      <w:pPr>
        <w:widowControl w:val="0"/>
        <w:tabs>
          <w:tab w:val="left" w:pos="90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0777">
        <w:rPr>
          <w:rFonts w:ascii="Arial" w:hAnsi="Arial" w:cs="Arial"/>
          <w:color w:val="000000"/>
          <w:sz w:val="24"/>
          <w:szCs w:val="24"/>
        </w:rPr>
        <w:t>Performs beginning of shift ambulance checks; prepares equipment and supplies for treatment; restocks ambulance</w:t>
      </w:r>
      <w:r w:rsidR="003507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0777">
        <w:rPr>
          <w:rFonts w:ascii="Arial" w:hAnsi="Arial" w:cs="Arial"/>
          <w:color w:val="000000"/>
          <w:sz w:val="24"/>
          <w:szCs w:val="24"/>
        </w:rPr>
        <w:t>following service calls.</w:t>
      </w:r>
    </w:p>
    <w:p w14:paraId="4031C1A1" w14:textId="77777777" w:rsidR="00E12182" w:rsidRPr="00350777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0777">
        <w:rPr>
          <w:rFonts w:ascii="Arial" w:hAnsi="Arial" w:cs="Arial"/>
          <w:color w:val="000000"/>
          <w:sz w:val="24"/>
          <w:szCs w:val="24"/>
        </w:rPr>
        <w:t>Assists with the rescue of accident victims utilizing specialized equipment.</w:t>
      </w:r>
    </w:p>
    <w:p w14:paraId="4FDE1A53" w14:textId="77777777" w:rsidR="00E12182" w:rsidRPr="00350777" w:rsidRDefault="00E12182" w:rsidP="00350777">
      <w:pPr>
        <w:widowControl w:val="0"/>
        <w:tabs>
          <w:tab w:val="left" w:pos="90"/>
        </w:tabs>
        <w:autoSpaceDE w:val="0"/>
        <w:autoSpaceDN w:val="0"/>
        <w:adjustRightInd w:val="0"/>
        <w:spacing w:before="4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0777">
        <w:rPr>
          <w:rFonts w:ascii="Arial" w:hAnsi="Arial" w:cs="Arial"/>
          <w:color w:val="000000"/>
          <w:sz w:val="24"/>
          <w:szCs w:val="24"/>
        </w:rPr>
        <w:t>Transports patients to and from hospitals, nursing homes and residences; transports patients to facilities located</w:t>
      </w:r>
      <w:r w:rsidR="003507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0777">
        <w:rPr>
          <w:rFonts w:ascii="Arial" w:hAnsi="Arial" w:cs="Arial"/>
          <w:color w:val="000000"/>
          <w:sz w:val="24"/>
          <w:szCs w:val="24"/>
        </w:rPr>
        <w:t>outside of the City</w:t>
      </w:r>
      <w:r w:rsidR="00E96DF7" w:rsidRPr="00350777">
        <w:rPr>
          <w:rFonts w:ascii="Arial" w:hAnsi="Arial" w:cs="Arial"/>
          <w:color w:val="000000"/>
          <w:sz w:val="24"/>
          <w:szCs w:val="24"/>
        </w:rPr>
        <w:t>.</w:t>
      </w:r>
    </w:p>
    <w:p w14:paraId="16A4BE04" w14:textId="77777777" w:rsidR="00E12182" w:rsidRPr="00350777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0777">
        <w:rPr>
          <w:rFonts w:ascii="Arial" w:hAnsi="Arial" w:cs="Arial"/>
          <w:color w:val="000000"/>
          <w:sz w:val="24"/>
          <w:szCs w:val="24"/>
        </w:rPr>
        <w:t>Performs general maintenance work and upkeep on vehicles, apparatus, equipment, station and grounds.</w:t>
      </w:r>
    </w:p>
    <w:p w14:paraId="491A6D74" w14:textId="77777777" w:rsidR="00E12182" w:rsidRPr="00350777" w:rsidRDefault="00E12182" w:rsidP="00350777">
      <w:pPr>
        <w:widowControl w:val="0"/>
        <w:tabs>
          <w:tab w:val="left" w:pos="90"/>
        </w:tabs>
        <w:autoSpaceDE w:val="0"/>
        <w:autoSpaceDN w:val="0"/>
        <w:adjustRightInd w:val="0"/>
        <w:spacing w:before="48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0777">
        <w:rPr>
          <w:rFonts w:ascii="Arial" w:hAnsi="Arial" w:cs="Arial"/>
          <w:color w:val="000000"/>
          <w:sz w:val="24"/>
          <w:szCs w:val="24"/>
        </w:rPr>
        <w:t>Participates in continuing training and instruction program by individual study of technical material and attendance at scheduled drills and classes; assists in training new and subordinate emergency medical service providers.</w:t>
      </w:r>
    </w:p>
    <w:p w14:paraId="15E5D85B" w14:textId="77777777" w:rsidR="00E12182" w:rsidRPr="00350777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before="282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350777">
        <w:rPr>
          <w:rFonts w:ascii="Arial" w:hAnsi="Arial" w:cs="Arial"/>
          <w:b/>
          <w:bCs/>
          <w:color w:val="000000"/>
          <w:sz w:val="28"/>
          <w:szCs w:val="28"/>
        </w:rPr>
        <w:t>Knowledge, Skills and Abilities</w:t>
      </w:r>
    </w:p>
    <w:p w14:paraId="2DA9CD0A" w14:textId="77777777" w:rsidR="00350777" w:rsidRPr="00350777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before="8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0777">
        <w:rPr>
          <w:rFonts w:ascii="Arial" w:hAnsi="Arial" w:cs="Arial"/>
          <w:color w:val="000000"/>
          <w:sz w:val="24"/>
          <w:szCs w:val="24"/>
        </w:rPr>
        <w:t>General knowledge of the City's policies and procedures</w:t>
      </w:r>
      <w:r w:rsidR="00350777" w:rsidRPr="00350777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662BB207" w14:textId="77777777" w:rsidR="00E12182" w:rsidRP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before="8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0777">
        <w:rPr>
          <w:rFonts w:ascii="Arial" w:hAnsi="Arial" w:cs="Arial"/>
          <w:color w:val="000000"/>
          <w:sz w:val="24"/>
          <w:szCs w:val="24"/>
        </w:rPr>
        <w:t>G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eneral knowledge of safety pol</w:t>
      </w:r>
      <w:r>
        <w:rPr>
          <w:rFonts w:ascii="Arial" w:hAnsi="Arial" w:cs="Arial"/>
          <w:color w:val="000000"/>
          <w:sz w:val="24"/>
          <w:szCs w:val="24"/>
        </w:rPr>
        <w:t>icies, practices and procedures.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55995A1" w14:textId="77777777" w:rsid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horough knowledge of the principles of anatomy and physiology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8CE0838" w14:textId="77777777" w:rsidR="00E12182" w:rsidRP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eneral knowledge of pre-hospital EMS skills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1E382B" w14:textId="77777777" w:rsidR="00E96DF7" w:rsidRP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horough knowledge of the principles and techniques of emergency care, including diagnosis, proper treatment 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transportation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95D8BB5" w14:textId="77777777" w:rsid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horough knowledge of equipment and supplies employed in the emergency care of patients and victims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of accidents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74C58088" w14:textId="77777777" w:rsid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horough knowledge of ambulance and radio operations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7E0E32E" w14:textId="77777777" w:rsid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horough knowledge of the street and road system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and physical layout of the City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9784CA0" w14:textId="77777777" w:rsid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eneral knowledge of standard and specialized software applications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7208C10" w14:textId="77777777" w:rsid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kill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diagnosing a victim's condition and applying emergency medical care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6AA17E8" w14:textId="77777777" w:rsidR="00E12182" w:rsidRP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bility to oversee the work of crew members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663EDCF" w14:textId="77777777" w:rsid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roviding basic life support services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2A6DF76" w14:textId="77777777" w:rsid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bility to understand and follow oral and written instructions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6D793BA" w14:textId="77777777" w:rsid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bility to keep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records and prepare reports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74B0296" w14:textId="77777777" w:rsid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bility to perform basic algebra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3AF214A" w14:textId="77777777" w:rsidR="00E12182" w:rsidRP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bility to establish and maintain effective working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 xml:space="preserve">relationships with physicians, associates, patients and their families, other emergency service agencies and the general </w:t>
      </w:r>
    </w:p>
    <w:p w14:paraId="309CE3D5" w14:textId="77777777" w:rsid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ublic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DDD34F4" w14:textId="77777777" w:rsidR="00E12182" w:rsidRPr="00350777" w:rsidRDefault="003507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E12182" w:rsidRPr="00350777">
        <w:rPr>
          <w:rFonts w:ascii="Arial" w:hAnsi="Arial" w:cs="Arial"/>
          <w:color w:val="000000"/>
          <w:sz w:val="24"/>
          <w:szCs w:val="24"/>
        </w:rPr>
        <w:t>bility to establish and maintain effective working relationships with co-workers, supervisors and members of the public.</w:t>
      </w:r>
    </w:p>
    <w:p w14:paraId="7A452E8F" w14:textId="77777777" w:rsidR="00E12182" w:rsidRPr="00350777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before="358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350777">
        <w:rPr>
          <w:rFonts w:ascii="Arial" w:hAnsi="Arial" w:cs="Arial"/>
          <w:b/>
          <w:bCs/>
          <w:color w:val="000000"/>
          <w:sz w:val="28"/>
          <w:szCs w:val="28"/>
        </w:rPr>
        <w:t>Education and Experience</w:t>
      </w:r>
    </w:p>
    <w:p w14:paraId="4B180D73" w14:textId="77777777" w:rsidR="00E12182" w:rsidRPr="00350777" w:rsidRDefault="00E12182" w:rsidP="00350777">
      <w:pPr>
        <w:widowControl w:val="0"/>
        <w:tabs>
          <w:tab w:val="left" w:pos="90"/>
        </w:tabs>
        <w:autoSpaceDE w:val="0"/>
        <w:autoSpaceDN w:val="0"/>
        <w:adjustRightInd w:val="0"/>
        <w:spacing w:before="8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0777">
        <w:rPr>
          <w:rFonts w:ascii="Arial" w:hAnsi="Arial" w:cs="Arial"/>
          <w:color w:val="000000"/>
          <w:sz w:val="24"/>
          <w:szCs w:val="24"/>
        </w:rPr>
        <w:t>Associates/Technical degree with coursework in emergency medical technician paramedic, or related field and minimal experience, or equivalent combination of education and experience.</w:t>
      </w:r>
    </w:p>
    <w:p w14:paraId="74C8C506" w14:textId="77777777" w:rsidR="00350777" w:rsidRDefault="00E12182">
      <w:pPr>
        <w:widowControl w:val="0"/>
        <w:tabs>
          <w:tab w:val="center" w:pos="4680"/>
          <w:tab w:val="right" w:pos="9660"/>
        </w:tabs>
        <w:autoSpaceDE w:val="0"/>
        <w:autoSpaceDN w:val="0"/>
        <w:adjustRightInd w:val="0"/>
        <w:spacing w:before="149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53B659F" w14:textId="77777777" w:rsidR="00350777" w:rsidRDefault="00350777">
      <w:pPr>
        <w:widowControl w:val="0"/>
        <w:tabs>
          <w:tab w:val="center" w:pos="4680"/>
          <w:tab w:val="right" w:pos="9660"/>
        </w:tabs>
        <w:autoSpaceDE w:val="0"/>
        <w:autoSpaceDN w:val="0"/>
        <w:adjustRightInd w:val="0"/>
        <w:spacing w:before="1492" w:after="0" w:line="240" w:lineRule="auto"/>
        <w:rPr>
          <w:rFonts w:ascii="Arial" w:hAnsi="Arial" w:cs="Arial"/>
          <w:sz w:val="24"/>
          <w:szCs w:val="24"/>
        </w:rPr>
      </w:pPr>
    </w:p>
    <w:p w14:paraId="62B67B12" w14:textId="77777777" w:rsidR="00350777" w:rsidRDefault="00350777">
      <w:pPr>
        <w:widowControl w:val="0"/>
        <w:tabs>
          <w:tab w:val="center" w:pos="4680"/>
          <w:tab w:val="right" w:pos="9660"/>
        </w:tabs>
        <w:autoSpaceDE w:val="0"/>
        <w:autoSpaceDN w:val="0"/>
        <w:adjustRightInd w:val="0"/>
        <w:spacing w:before="1492" w:after="0" w:line="240" w:lineRule="auto"/>
        <w:rPr>
          <w:rFonts w:ascii="Arial" w:hAnsi="Arial" w:cs="Arial"/>
          <w:sz w:val="24"/>
          <w:szCs w:val="24"/>
        </w:rPr>
      </w:pPr>
    </w:p>
    <w:p w14:paraId="0D9C5A7A" w14:textId="77777777" w:rsidR="00350777" w:rsidRDefault="00350777">
      <w:pPr>
        <w:widowControl w:val="0"/>
        <w:tabs>
          <w:tab w:val="center" w:pos="4680"/>
          <w:tab w:val="right" w:pos="9660"/>
        </w:tabs>
        <w:autoSpaceDE w:val="0"/>
        <w:autoSpaceDN w:val="0"/>
        <w:adjustRightInd w:val="0"/>
        <w:spacing w:before="1492" w:after="0" w:line="240" w:lineRule="auto"/>
        <w:rPr>
          <w:rFonts w:ascii="Arial" w:hAnsi="Arial" w:cs="Arial"/>
          <w:sz w:val="24"/>
          <w:szCs w:val="24"/>
        </w:rPr>
      </w:pPr>
    </w:p>
    <w:p w14:paraId="4247B43D" w14:textId="77777777" w:rsidR="00E12182" w:rsidRDefault="00E12182">
      <w:pPr>
        <w:widowControl w:val="0"/>
        <w:tabs>
          <w:tab w:val="center" w:pos="4680"/>
          <w:tab w:val="right" w:pos="9660"/>
        </w:tabs>
        <w:autoSpaceDE w:val="0"/>
        <w:autoSpaceDN w:val="0"/>
        <w:adjustRightInd w:val="0"/>
        <w:spacing w:before="1492"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8"/>
          <w:szCs w:val="18"/>
        </w:rPr>
        <w:t>SAFE System © 12-04-2015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City of Cannon Falls, Minnesota</w:t>
      </w:r>
    </w:p>
    <w:p w14:paraId="53DA71A9" w14:textId="77777777" w:rsidR="00E12182" w:rsidRPr="00350777" w:rsidRDefault="00E12182">
      <w:pPr>
        <w:widowControl w:val="0"/>
        <w:tabs>
          <w:tab w:val="center" w:pos="47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 w:rsidRPr="00350777">
        <w:rPr>
          <w:rFonts w:ascii="Arial" w:hAnsi="Arial" w:cs="Arial"/>
          <w:b/>
          <w:bCs/>
          <w:color w:val="000000"/>
          <w:sz w:val="28"/>
          <w:szCs w:val="28"/>
        </w:rPr>
        <w:t>Paramedic</w:t>
      </w:r>
    </w:p>
    <w:p w14:paraId="7E4730A4" w14:textId="77777777" w:rsidR="00E12182" w:rsidRDefault="00E12182">
      <w:pPr>
        <w:widowControl w:val="0"/>
        <w:tabs>
          <w:tab w:val="left" w:pos="90"/>
          <w:tab w:val="left" w:pos="660"/>
          <w:tab w:val="left" w:pos="7620"/>
          <w:tab w:val="left" w:pos="8580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18"/>
          <w:szCs w:val="18"/>
        </w:rPr>
        <w:t>Dept/Div: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18"/>
          <w:szCs w:val="18"/>
        </w:rPr>
        <w:t>Ambulance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8"/>
          <w:szCs w:val="18"/>
        </w:rPr>
        <w:t>FLSA Status: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18"/>
          <w:szCs w:val="18"/>
        </w:rPr>
        <w:t>Non-Exempt</w:t>
      </w:r>
    </w:p>
    <w:p w14:paraId="0C21F207" w14:textId="77777777" w:rsidR="00E12182" w:rsidRPr="00350777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before="89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350777">
        <w:rPr>
          <w:rFonts w:ascii="Arial" w:hAnsi="Arial" w:cs="Arial"/>
          <w:b/>
          <w:bCs/>
          <w:color w:val="000000"/>
          <w:sz w:val="28"/>
          <w:szCs w:val="28"/>
        </w:rPr>
        <w:t>Physical Requirements</w:t>
      </w:r>
    </w:p>
    <w:p w14:paraId="0D4EA022" w14:textId="77777777" w:rsidR="0008075B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before="8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64B1">
        <w:rPr>
          <w:rFonts w:ascii="Arial" w:hAnsi="Arial" w:cs="Arial"/>
          <w:color w:val="000000"/>
          <w:sz w:val="24"/>
          <w:szCs w:val="24"/>
        </w:rPr>
        <w:t>This work requires the frequent exertion of over 100 pounds of force</w:t>
      </w:r>
      <w:r w:rsidR="0008075B">
        <w:rPr>
          <w:rFonts w:ascii="Arial" w:hAnsi="Arial" w:cs="Arial"/>
          <w:color w:val="000000"/>
          <w:sz w:val="24"/>
          <w:szCs w:val="24"/>
        </w:rPr>
        <w:t>.</w:t>
      </w:r>
    </w:p>
    <w:p w14:paraId="1C61E490" w14:textId="77777777" w:rsidR="00E12182" w:rsidRPr="00CA64B1" w:rsidRDefault="0008075B" w:rsidP="0008075B">
      <w:pPr>
        <w:widowControl w:val="0"/>
        <w:tabs>
          <w:tab w:val="left" w:pos="90"/>
        </w:tabs>
        <w:autoSpaceDE w:val="0"/>
        <w:autoSpaceDN w:val="0"/>
        <w:adjustRightInd w:val="0"/>
        <w:spacing w:before="82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E12182" w:rsidRPr="00CA64B1">
        <w:rPr>
          <w:rFonts w:ascii="Arial" w:hAnsi="Arial" w:cs="Arial"/>
          <w:color w:val="000000"/>
          <w:sz w:val="24"/>
          <w:szCs w:val="24"/>
        </w:rPr>
        <w:t>ork regularly requires speaking or hearing,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12182" w:rsidRPr="00CA64B1">
        <w:rPr>
          <w:rFonts w:ascii="Arial" w:hAnsi="Arial" w:cs="Arial"/>
          <w:color w:val="000000"/>
          <w:sz w:val="24"/>
          <w:szCs w:val="24"/>
        </w:rPr>
        <w:t xml:space="preserve">reaching with hands and arms, pushing or pulling and lifting and frequently standing, walking, sitting, using hands to </w:t>
      </w:r>
    </w:p>
    <w:p w14:paraId="728A223B" w14:textId="77777777" w:rsidR="0008075B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64B1">
        <w:rPr>
          <w:rFonts w:ascii="Arial" w:hAnsi="Arial" w:cs="Arial"/>
          <w:color w:val="000000"/>
          <w:sz w:val="24"/>
          <w:szCs w:val="24"/>
        </w:rPr>
        <w:t>finger, handle or feel, climbing or balancing, stooping, kneeling, crouching or crawling, tasting or smelling and</w:t>
      </w:r>
      <w:r w:rsidR="000807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64B1">
        <w:rPr>
          <w:rFonts w:ascii="Arial" w:hAnsi="Arial" w:cs="Arial"/>
          <w:color w:val="000000"/>
          <w:sz w:val="24"/>
          <w:szCs w:val="24"/>
        </w:rPr>
        <w:t>repetitive motions</w:t>
      </w:r>
      <w:r w:rsidR="0008075B">
        <w:rPr>
          <w:rFonts w:ascii="Arial" w:hAnsi="Arial" w:cs="Arial"/>
          <w:color w:val="000000"/>
          <w:sz w:val="24"/>
          <w:szCs w:val="24"/>
        </w:rPr>
        <w:t>.</w:t>
      </w:r>
    </w:p>
    <w:p w14:paraId="38501AEF" w14:textId="77777777" w:rsidR="0008075B" w:rsidRDefault="0008075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E12182" w:rsidRPr="00CA64B1">
        <w:rPr>
          <w:rFonts w:ascii="Arial" w:hAnsi="Arial" w:cs="Arial"/>
          <w:color w:val="000000"/>
          <w:sz w:val="24"/>
          <w:szCs w:val="24"/>
        </w:rPr>
        <w:t>ork has standard vision requirements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261312" w14:textId="77777777" w:rsidR="00E12182" w:rsidRPr="00CA64B1" w:rsidRDefault="0008075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</w:t>
      </w:r>
      <w:r w:rsidR="00E12182" w:rsidRPr="00CA64B1">
        <w:rPr>
          <w:rFonts w:ascii="Arial" w:hAnsi="Arial" w:cs="Arial"/>
          <w:color w:val="000000"/>
          <w:sz w:val="24"/>
          <w:szCs w:val="24"/>
        </w:rPr>
        <w:t xml:space="preserve">ocal communication is required for expressing or exchanging ideas by means of the spoken word and conveying detailed or important instructions to others accurately, </w:t>
      </w:r>
    </w:p>
    <w:p w14:paraId="73B687FB" w14:textId="77777777" w:rsidR="0008075B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64B1">
        <w:rPr>
          <w:rFonts w:ascii="Arial" w:hAnsi="Arial" w:cs="Arial"/>
          <w:color w:val="000000"/>
          <w:sz w:val="24"/>
          <w:szCs w:val="24"/>
        </w:rPr>
        <w:t>loudly or quickly</w:t>
      </w:r>
      <w:r w:rsidR="0008075B">
        <w:rPr>
          <w:rFonts w:ascii="Arial" w:hAnsi="Arial" w:cs="Arial"/>
          <w:color w:val="000000"/>
          <w:sz w:val="24"/>
          <w:szCs w:val="24"/>
        </w:rPr>
        <w:t>.</w:t>
      </w:r>
    </w:p>
    <w:p w14:paraId="3C8B9E7F" w14:textId="77777777" w:rsidR="0008075B" w:rsidRDefault="0008075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</w:t>
      </w:r>
      <w:r w:rsidR="00E12182" w:rsidRPr="00CA64B1">
        <w:rPr>
          <w:rFonts w:ascii="Arial" w:hAnsi="Arial" w:cs="Arial"/>
          <w:color w:val="000000"/>
          <w:sz w:val="24"/>
          <w:szCs w:val="24"/>
        </w:rPr>
        <w:t>earing is required to perceive information at normal spoken word levels and to receive detailed information through oral communications and/or to make fine distinctions in sound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34C40C8" w14:textId="77777777" w:rsidR="0008075B" w:rsidRDefault="0008075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E12182" w:rsidRPr="00CA64B1">
        <w:rPr>
          <w:rFonts w:ascii="Arial" w:hAnsi="Arial" w:cs="Arial"/>
          <w:color w:val="000000"/>
          <w:sz w:val="24"/>
          <w:szCs w:val="24"/>
        </w:rPr>
        <w:t>ork requires visual inspection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12182" w:rsidRPr="00CA64B1">
        <w:rPr>
          <w:rFonts w:ascii="Arial" w:hAnsi="Arial" w:cs="Arial"/>
          <w:color w:val="000000"/>
          <w:sz w:val="24"/>
          <w:szCs w:val="24"/>
        </w:rPr>
        <w:t>involving small defects and/or small parts, operating motor vehicles or equipment and observing general surroundings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12182" w:rsidRPr="00CA64B1">
        <w:rPr>
          <w:rFonts w:ascii="Arial" w:hAnsi="Arial" w:cs="Arial"/>
          <w:color w:val="000000"/>
          <w:sz w:val="24"/>
          <w:szCs w:val="24"/>
        </w:rPr>
        <w:t>and activities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F5E1FE9" w14:textId="77777777" w:rsidR="00E12182" w:rsidRPr="00CA64B1" w:rsidRDefault="0008075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E12182" w:rsidRPr="00CA64B1">
        <w:rPr>
          <w:rFonts w:ascii="Arial" w:hAnsi="Arial" w:cs="Arial"/>
          <w:color w:val="000000"/>
          <w:sz w:val="24"/>
          <w:szCs w:val="24"/>
        </w:rPr>
        <w:t>ork regularly requires exposure to outdoor weather conditions, exposure to vibration and exposure 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12182" w:rsidRPr="00CA64B1">
        <w:rPr>
          <w:rFonts w:ascii="Arial" w:hAnsi="Arial" w:cs="Arial"/>
          <w:color w:val="000000"/>
          <w:sz w:val="24"/>
          <w:szCs w:val="24"/>
        </w:rPr>
        <w:t>bloodborne pathogens and may be required to wear specialized personal protective equipment and occasionally requires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12182" w:rsidRPr="00CA64B1">
        <w:rPr>
          <w:rFonts w:ascii="Arial" w:hAnsi="Arial" w:cs="Arial"/>
          <w:color w:val="000000"/>
          <w:sz w:val="24"/>
          <w:szCs w:val="24"/>
        </w:rPr>
        <w:t xml:space="preserve">working near moving mechanical parts, working in high, precarious places, exposure to fumes or airborne particles, </w:t>
      </w:r>
    </w:p>
    <w:p w14:paraId="48FAECA9" w14:textId="77777777" w:rsidR="0008075B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64B1">
        <w:rPr>
          <w:rFonts w:ascii="Arial" w:hAnsi="Arial" w:cs="Arial"/>
          <w:color w:val="000000"/>
          <w:sz w:val="24"/>
          <w:szCs w:val="24"/>
        </w:rPr>
        <w:t xml:space="preserve">exposure to toxic or caustic chemicals, exposure to the risk of electrical shock and wearing a </w:t>
      </w:r>
      <w:r w:rsidR="0003747E" w:rsidRPr="00CA64B1">
        <w:rPr>
          <w:rFonts w:ascii="Arial" w:hAnsi="Arial" w:cs="Arial"/>
          <w:color w:val="000000"/>
          <w:sz w:val="24"/>
          <w:szCs w:val="24"/>
        </w:rPr>
        <w:t>self-contained</w:t>
      </w:r>
      <w:r w:rsidRPr="00CA64B1">
        <w:rPr>
          <w:rFonts w:ascii="Arial" w:hAnsi="Arial" w:cs="Arial"/>
          <w:color w:val="000000"/>
          <w:sz w:val="24"/>
          <w:szCs w:val="24"/>
        </w:rPr>
        <w:t xml:space="preserve"> breathing apparatus</w:t>
      </w:r>
      <w:r w:rsidR="0008075B">
        <w:rPr>
          <w:rFonts w:ascii="Arial" w:hAnsi="Arial" w:cs="Arial"/>
          <w:color w:val="000000"/>
          <w:sz w:val="24"/>
          <w:szCs w:val="24"/>
        </w:rPr>
        <w:t>.</w:t>
      </w:r>
    </w:p>
    <w:p w14:paraId="5D55E004" w14:textId="77777777" w:rsidR="00E12182" w:rsidRPr="00CA64B1" w:rsidRDefault="0008075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E12182" w:rsidRPr="00CA64B1">
        <w:rPr>
          <w:rFonts w:ascii="Arial" w:hAnsi="Arial" w:cs="Arial"/>
          <w:color w:val="000000"/>
          <w:sz w:val="24"/>
          <w:szCs w:val="24"/>
        </w:rPr>
        <w:t>ork is generally in a loud noise location (e.g. grounds maintenance, heavy traffic).</w:t>
      </w:r>
    </w:p>
    <w:p w14:paraId="427FE460" w14:textId="77777777" w:rsidR="00E12182" w:rsidRPr="0008075B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before="366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8075B">
        <w:rPr>
          <w:rFonts w:ascii="Arial" w:hAnsi="Arial" w:cs="Arial"/>
          <w:b/>
          <w:bCs/>
          <w:color w:val="000000"/>
          <w:sz w:val="28"/>
          <w:szCs w:val="28"/>
        </w:rPr>
        <w:t>Special Requirements</w:t>
      </w:r>
    </w:p>
    <w:p w14:paraId="3F69186F" w14:textId="77777777" w:rsidR="00E12182" w:rsidRPr="0008075B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before="82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75B">
        <w:rPr>
          <w:rFonts w:ascii="Arial" w:hAnsi="Arial" w:cs="Arial"/>
          <w:color w:val="000000"/>
          <w:sz w:val="24"/>
          <w:szCs w:val="24"/>
        </w:rPr>
        <w:t xml:space="preserve">Upon Hire: </w:t>
      </w:r>
    </w:p>
    <w:p w14:paraId="3DDB20D5" w14:textId="77777777" w:rsidR="00E12182" w:rsidRPr="0008075B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75B">
        <w:rPr>
          <w:rFonts w:ascii="Arial" w:hAnsi="Arial" w:cs="Arial"/>
          <w:color w:val="000000"/>
          <w:sz w:val="24"/>
          <w:szCs w:val="24"/>
        </w:rPr>
        <w:t>Emergency Medical Technician Paramedic certificate</w:t>
      </w:r>
    </w:p>
    <w:p w14:paraId="1A87624C" w14:textId="77777777" w:rsidR="00E12182" w:rsidRPr="0008075B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75B">
        <w:rPr>
          <w:rFonts w:ascii="Arial" w:hAnsi="Arial" w:cs="Arial"/>
          <w:color w:val="000000"/>
          <w:sz w:val="24"/>
          <w:szCs w:val="24"/>
        </w:rPr>
        <w:t>CEVO Certificate</w:t>
      </w:r>
    </w:p>
    <w:p w14:paraId="56D2CC0F" w14:textId="77777777" w:rsidR="00E12182" w:rsidRPr="0008075B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75B">
        <w:rPr>
          <w:rFonts w:ascii="Arial" w:hAnsi="Arial" w:cs="Arial"/>
          <w:color w:val="000000"/>
          <w:sz w:val="24"/>
          <w:szCs w:val="24"/>
        </w:rPr>
        <w:t>ACLS upon hire.</w:t>
      </w:r>
    </w:p>
    <w:p w14:paraId="6FEB3C1B" w14:textId="77777777" w:rsidR="00E12182" w:rsidRPr="0008075B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75B">
        <w:rPr>
          <w:rFonts w:ascii="Arial" w:hAnsi="Arial" w:cs="Arial"/>
          <w:color w:val="000000"/>
          <w:sz w:val="24"/>
          <w:szCs w:val="24"/>
        </w:rPr>
        <w:t>CPR upon hire</w:t>
      </w:r>
    </w:p>
    <w:p w14:paraId="2E6DBDCA" w14:textId="77777777" w:rsidR="00E12182" w:rsidRPr="0008075B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75B">
        <w:rPr>
          <w:rFonts w:ascii="Arial" w:hAnsi="Arial" w:cs="Arial"/>
          <w:color w:val="000000"/>
          <w:sz w:val="24"/>
          <w:szCs w:val="24"/>
        </w:rPr>
        <w:t>Within 6 months:</w:t>
      </w:r>
    </w:p>
    <w:p w14:paraId="4316AA1A" w14:textId="77777777" w:rsidR="00E12182" w:rsidRPr="0008075B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75B">
        <w:rPr>
          <w:rFonts w:ascii="Arial" w:hAnsi="Arial" w:cs="Arial"/>
          <w:color w:val="000000"/>
          <w:sz w:val="24"/>
          <w:szCs w:val="24"/>
        </w:rPr>
        <w:t>PALS training</w:t>
      </w:r>
    </w:p>
    <w:p w14:paraId="5788785E" w14:textId="77777777" w:rsidR="00E12182" w:rsidRPr="0008075B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75B">
        <w:rPr>
          <w:rFonts w:ascii="Arial" w:hAnsi="Arial" w:cs="Arial"/>
          <w:color w:val="000000"/>
          <w:sz w:val="24"/>
          <w:szCs w:val="24"/>
        </w:rPr>
        <w:t>PHTLS training</w:t>
      </w:r>
    </w:p>
    <w:p w14:paraId="297E8E95" w14:textId="77777777" w:rsidR="00E12182" w:rsidRPr="0008075B" w:rsidRDefault="00E121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075B">
        <w:rPr>
          <w:rFonts w:ascii="Arial" w:hAnsi="Arial" w:cs="Arial"/>
          <w:color w:val="000000"/>
          <w:sz w:val="24"/>
          <w:szCs w:val="24"/>
        </w:rPr>
        <w:t>Valid driver's license.</w:t>
      </w:r>
    </w:p>
    <w:p w14:paraId="7730BB33" w14:textId="77777777" w:rsidR="00E12182" w:rsidRDefault="00E12182">
      <w:pPr>
        <w:widowControl w:val="0"/>
        <w:tabs>
          <w:tab w:val="left" w:pos="3540"/>
          <w:tab w:val="center" w:pos="5460"/>
        </w:tabs>
        <w:autoSpaceDE w:val="0"/>
        <w:autoSpaceDN w:val="0"/>
        <w:adjustRightInd w:val="0"/>
        <w:spacing w:before="319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8075B">
        <w:rPr>
          <w:rFonts w:ascii="Arial Narrow" w:hAnsi="Arial Narrow" w:cs="Arial"/>
          <w:sz w:val="18"/>
          <w:szCs w:val="18"/>
        </w:rPr>
        <w:t>L</w:t>
      </w:r>
      <w:r>
        <w:rPr>
          <w:rFonts w:ascii="Arial Narrow" w:hAnsi="Arial Narrow" w:cs="Arial Narrow"/>
          <w:color w:val="000000"/>
          <w:sz w:val="18"/>
          <w:szCs w:val="18"/>
        </w:rPr>
        <w:t>ast Revised: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9/13/2016</w:t>
      </w:r>
    </w:p>
    <w:sectPr w:rsidR="00E12182">
      <w:pgSz w:w="12240" w:h="15840" w:code="1"/>
      <w:pgMar w:top="720" w:right="1080" w:bottom="73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2E"/>
    <w:rsid w:val="0003747E"/>
    <w:rsid w:val="0008075B"/>
    <w:rsid w:val="00192503"/>
    <w:rsid w:val="00350777"/>
    <w:rsid w:val="0043462E"/>
    <w:rsid w:val="005F1F41"/>
    <w:rsid w:val="007C71F7"/>
    <w:rsid w:val="008C0B1E"/>
    <w:rsid w:val="00A92E66"/>
    <w:rsid w:val="00CA64B1"/>
    <w:rsid w:val="00DA75C7"/>
    <w:rsid w:val="00DD6F1C"/>
    <w:rsid w:val="00E12182"/>
    <w:rsid w:val="00E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61D77"/>
  <w14:defaultImageDpi w14:val="0"/>
  <w15:docId w15:val="{B49047BD-99E7-45D1-85CB-3E8703BE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Sandeen</dc:creator>
  <cp:keywords/>
  <dc:description/>
  <cp:lastModifiedBy>City of Cannon</cp:lastModifiedBy>
  <cp:revision>2</cp:revision>
  <dcterms:created xsi:type="dcterms:W3CDTF">2022-07-27T14:05:00Z</dcterms:created>
  <dcterms:modified xsi:type="dcterms:W3CDTF">2022-07-27T14:05:00Z</dcterms:modified>
</cp:coreProperties>
</file>