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Regular Meeting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day, </w:t>
      </w:r>
      <w:r w:rsidDel="00000000" w:rsidR="00000000" w:rsidRPr="00000000">
        <w:rPr>
          <w:b w:val="1"/>
          <w:rtl w:val="0"/>
        </w:rPr>
        <w:t xml:space="preserve">November 3,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ageBreakBefore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Althoff, Dombeck</w:t>
      </w:r>
      <w:r w:rsidDel="00000000" w:rsidR="00000000" w:rsidRPr="00000000">
        <w:rPr>
          <w:rtl w:val="0"/>
        </w:rPr>
        <w:t xml:space="preserve">, Montgomery, Dahl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October 6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710" w:hanging="720"/>
        <w:jc w:val="both"/>
      </w:pPr>
      <w:r w:rsidDel="00000000" w:rsidR="00000000" w:rsidRPr="00000000">
        <w:rPr>
          <w:rtl w:val="0"/>
        </w:rPr>
        <w:t xml:space="preserve">Public Hearing–Sale of Property–300 E. MN. St.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Sale of Property to CF Housing Initiative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Real Estate Acquisition Discussion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710" w:hanging="720"/>
        <w:jc w:val="both"/>
      </w:pPr>
      <w:r w:rsidDel="00000000" w:rsidR="00000000" w:rsidRPr="00000000">
        <w:rPr>
          <w:rtl w:val="0"/>
        </w:rPr>
        <w:t xml:space="preserve">Carstensen/Stinar Easement Discussion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710" w:hanging="720"/>
        <w:jc w:val="both"/>
      </w:pPr>
      <w:r w:rsidDel="00000000" w:rsidR="00000000" w:rsidRPr="00000000">
        <w:rPr>
          <w:rtl w:val="0"/>
        </w:rPr>
        <w:t xml:space="preserve">Financials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610" w:hanging="180"/>
        <w:jc w:val="both"/>
      </w:pPr>
      <w:r w:rsidDel="00000000" w:rsidR="00000000" w:rsidRPr="00000000">
        <w:rPr>
          <w:rtl w:val="0"/>
        </w:rPr>
        <w:t xml:space="preserve">MPCA Invoice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CEDA Contract for Services 2023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710" w:hanging="72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610" w:hanging="180"/>
        <w:rPr/>
      </w:pPr>
      <w:r w:rsidDel="00000000" w:rsidR="00000000" w:rsidRPr="00000000">
        <w:rPr>
          <w:rtl w:val="0"/>
        </w:rPr>
        <w:t xml:space="preserve">Change meeting time for December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December 1 at </w:t>
      </w:r>
      <w:r w:rsidDel="00000000" w:rsidR="00000000" w:rsidRPr="00000000">
        <w:rPr>
          <w:highlight w:val="yellow"/>
          <w:rtl w:val="0"/>
        </w:rPr>
        <w:t xml:space="preserve">3:00 p.m.</w:t>
      </w:r>
    </w:p>
    <w:p w:rsidR="00000000" w:rsidDel="00000000" w:rsidP="00000000" w:rsidRDefault="00000000" w:rsidRPr="00000000" w14:paraId="0000001F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October 31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D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    918 River Road, Cannon Falls, MN * 55009 * 507-263-9312 * Fax:  507-263-5843</w:t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4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PoTghYWzKl3ltPq/U318sX3GA==">AMUW2mUSdLtVGLnMe6bYB3IOdf49tjpnXfYeuPUPsx2LDFF06Up6opaBjJNOT5UnA57bY54e72SztrnVttwpfk5jfEBNGEOgx8ZoEcjc4OzPmQVx6tkhLv8=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